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BD" w:rsidRDefault="0071464C">
      <w:r>
        <w:rPr>
          <w:noProof/>
          <w:lang w:eastAsia="en-GB"/>
        </w:rPr>
        <w:drawing>
          <wp:inline distT="0" distB="0" distL="0" distR="0" wp14:anchorId="5AC318B2" wp14:editId="09973D75">
            <wp:extent cx="1285875" cy="542925"/>
            <wp:effectExtent l="19050" t="0" r="9525" b="0"/>
            <wp:docPr id="1" name="Picture 4" descr="Hull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ll City Council Logo"/>
                    <pic:cNvPicPr>
                      <a:picLocks noChangeAspect="1" noChangeArrowheads="1"/>
                    </pic:cNvPicPr>
                  </pic:nvPicPr>
                  <pic:blipFill>
                    <a:blip r:embed="rId5"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r w:rsidR="009F2E80">
        <w:t xml:space="preserve">                                                                                   </w:t>
      </w:r>
      <w:r w:rsidR="009F2E80">
        <w:rPr>
          <w:noProof/>
          <w:lang w:eastAsia="en-GB"/>
        </w:rPr>
        <w:drawing>
          <wp:inline distT="0" distB="0" distL="0" distR="0" wp14:anchorId="3899723F" wp14:editId="71C0AD01">
            <wp:extent cx="1508125" cy="584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08125" cy="584200"/>
                    </a:xfrm>
                    <a:prstGeom prst="rect">
                      <a:avLst/>
                    </a:prstGeom>
                  </pic:spPr>
                </pic:pic>
              </a:graphicData>
            </a:graphic>
          </wp:inline>
        </w:drawing>
      </w:r>
    </w:p>
    <w:p w:rsidR="0071464C" w:rsidRDefault="0071464C"/>
    <w:p w:rsidR="00DF12EC" w:rsidRPr="009F2E80" w:rsidRDefault="0071464C" w:rsidP="009F2E80">
      <w:pPr>
        <w:jc w:val="both"/>
        <w:rPr>
          <w:rFonts w:ascii="Arial" w:hAnsi="Arial" w:cs="Arial"/>
          <w:b/>
          <w:sz w:val="24"/>
          <w:szCs w:val="24"/>
        </w:rPr>
      </w:pPr>
      <w:r w:rsidRPr="009F2E80">
        <w:rPr>
          <w:rFonts w:ascii="Arial" w:hAnsi="Arial" w:cs="Arial"/>
          <w:b/>
          <w:sz w:val="24"/>
          <w:szCs w:val="24"/>
        </w:rPr>
        <w:t>Criteria for Education Health &amp; Care (EHC) Needs Assessment or Plan</w:t>
      </w:r>
    </w:p>
    <w:p w:rsidR="00C72BE7" w:rsidRPr="009F2E80" w:rsidRDefault="00234F17" w:rsidP="009F2E80">
      <w:pPr>
        <w:jc w:val="both"/>
        <w:rPr>
          <w:rFonts w:ascii="Arial" w:hAnsi="Arial" w:cs="Arial"/>
          <w:sz w:val="24"/>
          <w:szCs w:val="24"/>
        </w:rPr>
      </w:pPr>
      <w:r w:rsidRPr="009F2E80">
        <w:rPr>
          <w:rFonts w:ascii="Arial" w:hAnsi="Arial" w:cs="Arial"/>
          <w:sz w:val="24"/>
          <w:szCs w:val="24"/>
        </w:rPr>
        <w:t>An Education Health &amp; C</w:t>
      </w:r>
      <w:r w:rsidR="00C72BE7" w:rsidRPr="009F2E80">
        <w:rPr>
          <w:rFonts w:ascii="Arial" w:hAnsi="Arial" w:cs="Arial"/>
          <w:sz w:val="24"/>
          <w:szCs w:val="24"/>
        </w:rPr>
        <w:t xml:space="preserve">are </w:t>
      </w:r>
      <w:r w:rsidRPr="009F2E80">
        <w:rPr>
          <w:rFonts w:ascii="Arial" w:hAnsi="Arial" w:cs="Arial"/>
          <w:sz w:val="24"/>
          <w:szCs w:val="24"/>
        </w:rPr>
        <w:t>Plan (EHCP) is a legal document</w:t>
      </w:r>
      <w:r w:rsidR="00C72BE7" w:rsidRPr="009F2E80">
        <w:rPr>
          <w:rFonts w:ascii="Arial" w:hAnsi="Arial" w:cs="Arial"/>
          <w:sz w:val="24"/>
          <w:szCs w:val="24"/>
        </w:rPr>
        <w:t xml:space="preserve"> which describes a child or young person’s special educational needs, the support they need and the outcomes they would like to achieve.</w:t>
      </w:r>
    </w:p>
    <w:p w:rsidR="0071464C" w:rsidRPr="009F2E80" w:rsidRDefault="0071464C" w:rsidP="009F2E80">
      <w:pPr>
        <w:jc w:val="both"/>
        <w:rPr>
          <w:rFonts w:ascii="Arial" w:hAnsi="Arial" w:cs="Arial"/>
          <w:sz w:val="24"/>
          <w:szCs w:val="24"/>
        </w:rPr>
      </w:pPr>
      <w:r w:rsidRPr="009F2E80">
        <w:rPr>
          <w:rFonts w:ascii="Arial" w:hAnsi="Arial" w:cs="Arial"/>
          <w:sz w:val="24"/>
          <w:szCs w:val="24"/>
        </w:rPr>
        <w:t xml:space="preserve">The majority of children and young people with special educational needs </w:t>
      </w:r>
      <w:r w:rsidR="00AC2B7D" w:rsidRPr="009F2E80">
        <w:rPr>
          <w:rFonts w:ascii="Arial" w:hAnsi="Arial" w:cs="Arial"/>
          <w:sz w:val="24"/>
          <w:szCs w:val="24"/>
        </w:rPr>
        <w:t>(</w:t>
      </w:r>
      <w:r w:rsidRPr="009F2E80">
        <w:rPr>
          <w:rFonts w:ascii="Arial" w:hAnsi="Arial" w:cs="Arial"/>
          <w:sz w:val="24"/>
          <w:szCs w:val="24"/>
        </w:rPr>
        <w:t xml:space="preserve">SEN) or disabilities will have their </w:t>
      </w:r>
      <w:r w:rsidR="00AC2B7D" w:rsidRPr="009F2E80">
        <w:rPr>
          <w:rFonts w:ascii="Arial" w:hAnsi="Arial" w:cs="Arial"/>
          <w:sz w:val="24"/>
          <w:szCs w:val="24"/>
        </w:rPr>
        <w:t xml:space="preserve">educational </w:t>
      </w:r>
      <w:r w:rsidRPr="009F2E80">
        <w:rPr>
          <w:rFonts w:ascii="Arial" w:hAnsi="Arial" w:cs="Arial"/>
          <w:sz w:val="24"/>
          <w:szCs w:val="24"/>
        </w:rPr>
        <w:t xml:space="preserve">needs met by local mainstream early </w:t>
      </w:r>
      <w:r w:rsidR="00AC2B7D" w:rsidRPr="009F2E80">
        <w:rPr>
          <w:rFonts w:ascii="Arial" w:hAnsi="Arial" w:cs="Arial"/>
          <w:sz w:val="24"/>
          <w:szCs w:val="24"/>
        </w:rPr>
        <w:t>year’s</w:t>
      </w:r>
      <w:r w:rsidRPr="009F2E80">
        <w:rPr>
          <w:rFonts w:ascii="Arial" w:hAnsi="Arial" w:cs="Arial"/>
          <w:sz w:val="24"/>
          <w:szCs w:val="24"/>
        </w:rPr>
        <w:t xml:space="preserve"> providers, schools or colleges.  For some children and young people, however, an EH</w:t>
      </w:r>
      <w:r w:rsidR="00234F17" w:rsidRPr="009F2E80">
        <w:rPr>
          <w:rFonts w:ascii="Arial" w:hAnsi="Arial" w:cs="Arial"/>
          <w:sz w:val="24"/>
          <w:szCs w:val="24"/>
        </w:rPr>
        <w:t>C needs assessment may be necessary</w:t>
      </w:r>
      <w:r w:rsidRPr="009F2E80">
        <w:rPr>
          <w:rFonts w:ascii="Arial" w:hAnsi="Arial" w:cs="Arial"/>
          <w:sz w:val="24"/>
          <w:szCs w:val="24"/>
        </w:rPr>
        <w:t xml:space="preserve"> to identify whether they need support that </w:t>
      </w:r>
      <w:r w:rsidR="00AC2B7D" w:rsidRPr="009F2E80">
        <w:rPr>
          <w:rFonts w:ascii="Arial" w:hAnsi="Arial" w:cs="Arial"/>
          <w:sz w:val="24"/>
          <w:szCs w:val="24"/>
        </w:rPr>
        <w:t xml:space="preserve">is additional and </w:t>
      </w:r>
      <w:r w:rsidRPr="009F2E80">
        <w:rPr>
          <w:rFonts w:ascii="Arial" w:hAnsi="Arial" w:cs="Arial"/>
          <w:sz w:val="24"/>
          <w:szCs w:val="24"/>
        </w:rPr>
        <w:t>different to that ordinarily available and which may need to be provided in accordance with an Education Health and Care Plan.</w:t>
      </w:r>
      <w:r w:rsidR="00AC2B7D" w:rsidRPr="009F2E80">
        <w:rPr>
          <w:rFonts w:ascii="Arial" w:hAnsi="Arial" w:cs="Arial"/>
          <w:sz w:val="24"/>
          <w:szCs w:val="24"/>
        </w:rPr>
        <w:t xml:space="preserve"> (SEND Code of Practice 20</w:t>
      </w:r>
      <w:r w:rsidR="00653FE7" w:rsidRPr="009F2E80">
        <w:rPr>
          <w:rFonts w:ascii="Arial" w:hAnsi="Arial" w:cs="Arial"/>
          <w:sz w:val="24"/>
          <w:szCs w:val="24"/>
        </w:rPr>
        <w:t>15</w:t>
      </w:r>
      <w:r w:rsidR="00AC2B7D" w:rsidRPr="009F2E80">
        <w:rPr>
          <w:rFonts w:ascii="Arial" w:hAnsi="Arial" w:cs="Arial"/>
          <w:sz w:val="24"/>
          <w:szCs w:val="24"/>
        </w:rPr>
        <w:t>)</w:t>
      </w:r>
    </w:p>
    <w:p w:rsidR="0071464C" w:rsidRPr="009F2E80" w:rsidRDefault="00AC2B7D" w:rsidP="009F2E80">
      <w:pPr>
        <w:jc w:val="both"/>
        <w:rPr>
          <w:rFonts w:ascii="Arial" w:hAnsi="Arial" w:cs="Arial"/>
          <w:sz w:val="24"/>
          <w:szCs w:val="24"/>
        </w:rPr>
      </w:pPr>
      <w:r w:rsidRPr="009F2E80">
        <w:rPr>
          <w:rFonts w:ascii="Arial" w:hAnsi="Arial" w:cs="Arial"/>
          <w:sz w:val="24"/>
          <w:szCs w:val="24"/>
        </w:rPr>
        <w:t>The requirement for an EHC needs assessment is</w:t>
      </w:r>
      <w:r w:rsidR="00234F17" w:rsidRPr="009F2E80">
        <w:rPr>
          <w:rFonts w:ascii="Arial" w:hAnsi="Arial" w:cs="Arial"/>
          <w:sz w:val="24"/>
          <w:szCs w:val="24"/>
        </w:rPr>
        <w:t xml:space="preserve"> likely to be triggered when </w:t>
      </w:r>
      <w:r w:rsidRPr="009F2E80">
        <w:rPr>
          <w:rFonts w:ascii="Arial" w:hAnsi="Arial" w:cs="Arial"/>
          <w:sz w:val="24"/>
          <w:szCs w:val="24"/>
        </w:rPr>
        <w:t>it becomes clear that the special educational provision required to meet a child or young person’s needs  can no-longer be reasonably met within the resources or support normally available to early years providers, schools, post 16 providers and colleges.</w:t>
      </w:r>
    </w:p>
    <w:p w:rsidR="002D6B95" w:rsidRPr="009F2E80" w:rsidRDefault="002D6B95" w:rsidP="009F2E80">
      <w:pPr>
        <w:jc w:val="both"/>
        <w:rPr>
          <w:rFonts w:ascii="Arial" w:hAnsi="Arial" w:cs="Arial"/>
          <w:b/>
          <w:sz w:val="24"/>
          <w:szCs w:val="24"/>
        </w:rPr>
      </w:pPr>
    </w:p>
    <w:p w:rsidR="00DF12EC" w:rsidRPr="009F2E80" w:rsidRDefault="00DF12EC" w:rsidP="009F2E80">
      <w:pPr>
        <w:jc w:val="both"/>
        <w:rPr>
          <w:rFonts w:ascii="Arial" w:hAnsi="Arial" w:cs="Arial"/>
          <w:b/>
          <w:sz w:val="24"/>
          <w:szCs w:val="24"/>
        </w:rPr>
      </w:pPr>
      <w:r w:rsidRPr="009F2E80">
        <w:rPr>
          <w:rFonts w:ascii="Arial" w:hAnsi="Arial" w:cs="Arial"/>
          <w:b/>
          <w:sz w:val="24"/>
          <w:szCs w:val="24"/>
        </w:rPr>
        <w:t>2. The</w:t>
      </w:r>
      <w:r w:rsidR="002D0945" w:rsidRPr="009F2E80">
        <w:rPr>
          <w:rFonts w:ascii="Arial" w:hAnsi="Arial" w:cs="Arial"/>
          <w:b/>
          <w:sz w:val="24"/>
          <w:szCs w:val="24"/>
        </w:rPr>
        <w:t xml:space="preserve"> EHC </w:t>
      </w:r>
      <w:r w:rsidRPr="009F2E80">
        <w:rPr>
          <w:rFonts w:ascii="Arial" w:hAnsi="Arial" w:cs="Arial"/>
          <w:b/>
          <w:sz w:val="24"/>
          <w:szCs w:val="24"/>
        </w:rPr>
        <w:t>decision making process in Hull City Council</w:t>
      </w:r>
    </w:p>
    <w:p w:rsidR="002D0945" w:rsidRPr="009F2E80" w:rsidRDefault="00021959" w:rsidP="009F2E80">
      <w:pPr>
        <w:jc w:val="both"/>
        <w:rPr>
          <w:rFonts w:ascii="Arial" w:hAnsi="Arial" w:cs="Arial"/>
          <w:sz w:val="24"/>
          <w:szCs w:val="24"/>
        </w:rPr>
      </w:pPr>
      <w:r w:rsidRPr="009F2E80">
        <w:rPr>
          <w:rFonts w:ascii="Arial" w:hAnsi="Arial" w:cs="Arial"/>
          <w:sz w:val="24"/>
          <w:szCs w:val="24"/>
        </w:rPr>
        <w:t>The EHC Moderation Panel is the group that considers requests for any of the following:</w:t>
      </w:r>
    </w:p>
    <w:p w:rsidR="00021959" w:rsidRPr="009F2E80" w:rsidRDefault="00021959" w:rsidP="009F2E80">
      <w:pPr>
        <w:pStyle w:val="ListParagraph"/>
        <w:numPr>
          <w:ilvl w:val="0"/>
          <w:numId w:val="9"/>
        </w:numPr>
        <w:jc w:val="both"/>
        <w:rPr>
          <w:rFonts w:ascii="Arial" w:hAnsi="Arial" w:cs="Arial"/>
          <w:sz w:val="24"/>
          <w:szCs w:val="24"/>
        </w:rPr>
      </w:pPr>
      <w:r w:rsidRPr="009F2E80">
        <w:rPr>
          <w:rFonts w:ascii="Arial" w:hAnsi="Arial" w:cs="Arial"/>
          <w:sz w:val="24"/>
          <w:szCs w:val="24"/>
        </w:rPr>
        <w:t>Progressing with an EHC Needs Assessment (EHCNA)</w:t>
      </w:r>
    </w:p>
    <w:p w:rsidR="00021959" w:rsidRPr="009F2E80" w:rsidRDefault="00021959" w:rsidP="009F2E80">
      <w:pPr>
        <w:pStyle w:val="ListParagraph"/>
        <w:numPr>
          <w:ilvl w:val="0"/>
          <w:numId w:val="9"/>
        </w:numPr>
        <w:jc w:val="both"/>
        <w:rPr>
          <w:rFonts w:ascii="Arial" w:hAnsi="Arial" w:cs="Arial"/>
          <w:sz w:val="24"/>
          <w:szCs w:val="24"/>
        </w:rPr>
      </w:pPr>
      <w:r w:rsidRPr="009F2E80">
        <w:rPr>
          <w:rFonts w:ascii="Arial" w:hAnsi="Arial" w:cs="Arial"/>
          <w:sz w:val="24"/>
          <w:szCs w:val="24"/>
        </w:rPr>
        <w:t>Whether to issue an EHC Plan</w:t>
      </w:r>
    </w:p>
    <w:p w:rsidR="00021959" w:rsidRPr="009F2E80" w:rsidRDefault="00021959" w:rsidP="009F2E80">
      <w:pPr>
        <w:pStyle w:val="ListParagraph"/>
        <w:numPr>
          <w:ilvl w:val="0"/>
          <w:numId w:val="9"/>
        </w:numPr>
        <w:jc w:val="both"/>
        <w:rPr>
          <w:rFonts w:ascii="Arial" w:hAnsi="Arial" w:cs="Arial"/>
          <w:sz w:val="24"/>
          <w:szCs w:val="24"/>
        </w:rPr>
      </w:pPr>
      <w:r w:rsidRPr="009F2E80">
        <w:rPr>
          <w:rFonts w:ascii="Arial" w:hAnsi="Arial" w:cs="Arial"/>
          <w:sz w:val="24"/>
          <w:szCs w:val="24"/>
        </w:rPr>
        <w:t>The level of funding linked to any EHC plan that is agreed</w:t>
      </w:r>
    </w:p>
    <w:p w:rsidR="005D2325" w:rsidRPr="009F2E80" w:rsidRDefault="005D2325" w:rsidP="009F2E80">
      <w:pPr>
        <w:pStyle w:val="ListParagraph"/>
        <w:numPr>
          <w:ilvl w:val="0"/>
          <w:numId w:val="9"/>
        </w:numPr>
        <w:jc w:val="both"/>
        <w:rPr>
          <w:rFonts w:ascii="Arial" w:hAnsi="Arial" w:cs="Arial"/>
          <w:sz w:val="24"/>
          <w:szCs w:val="24"/>
        </w:rPr>
      </w:pPr>
      <w:r w:rsidRPr="009F2E80">
        <w:rPr>
          <w:rFonts w:ascii="Arial" w:hAnsi="Arial" w:cs="Arial"/>
          <w:sz w:val="24"/>
          <w:szCs w:val="24"/>
        </w:rPr>
        <w:t>Agreeing the primary area of special educational need</w:t>
      </w:r>
    </w:p>
    <w:p w:rsidR="006D0714" w:rsidRPr="009F2E80" w:rsidRDefault="006D0714" w:rsidP="009F2E80">
      <w:pPr>
        <w:jc w:val="both"/>
        <w:rPr>
          <w:rFonts w:ascii="Arial" w:hAnsi="Arial" w:cs="Arial"/>
          <w:sz w:val="24"/>
          <w:szCs w:val="24"/>
        </w:rPr>
      </w:pPr>
      <w:r w:rsidRPr="009F2E80">
        <w:rPr>
          <w:rFonts w:ascii="Arial" w:hAnsi="Arial" w:cs="Arial"/>
          <w:sz w:val="24"/>
          <w:szCs w:val="24"/>
        </w:rPr>
        <w:t>The EHC Moderation Panel takes place weekly on a Wednesday</w:t>
      </w:r>
      <w:r w:rsidR="00400504" w:rsidRPr="009F2E80">
        <w:rPr>
          <w:rFonts w:ascii="Arial" w:hAnsi="Arial" w:cs="Arial"/>
          <w:sz w:val="24"/>
          <w:szCs w:val="24"/>
        </w:rPr>
        <w:t xml:space="preserve"> and has representation from the following:</w:t>
      </w:r>
    </w:p>
    <w:p w:rsidR="002D0945" w:rsidRPr="009F2E80" w:rsidRDefault="002D0945" w:rsidP="009F2E80">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 xml:space="preserve">the </w:t>
      </w:r>
      <w:r w:rsidR="006D0714" w:rsidRPr="009F2E80">
        <w:rPr>
          <w:rFonts w:ascii="Arial" w:eastAsia="Times New Roman" w:hAnsi="Arial" w:cs="Arial"/>
          <w:sz w:val="24"/>
          <w:szCs w:val="24"/>
          <w:lang w:eastAsia="en-GB"/>
        </w:rPr>
        <w:t xml:space="preserve">SEND Assessment &amp; Review Team </w:t>
      </w:r>
    </w:p>
    <w:p w:rsidR="002D0945" w:rsidRPr="009F2E80" w:rsidRDefault="002D0945" w:rsidP="009F2E80">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 xml:space="preserve">the </w:t>
      </w:r>
      <w:r w:rsidR="00400504" w:rsidRPr="009F2E80">
        <w:rPr>
          <w:rFonts w:ascii="Arial" w:eastAsia="Times New Roman" w:hAnsi="Arial" w:cs="Arial"/>
          <w:sz w:val="24"/>
          <w:szCs w:val="24"/>
          <w:lang w:eastAsia="en-GB"/>
        </w:rPr>
        <w:t xml:space="preserve">Hull </w:t>
      </w:r>
      <w:r w:rsidRPr="009F2E80">
        <w:rPr>
          <w:rFonts w:ascii="Arial" w:eastAsia="Times New Roman" w:hAnsi="Arial" w:cs="Arial"/>
          <w:sz w:val="24"/>
          <w:szCs w:val="24"/>
          <w:lang w:eastAsia="en-GB"/>
        </w:rPr>
        <w:t>Educational Psychology (EP) Service</w:t>
      </w:r>
    </w:p>
    <w:p w:rsidR="00400504" w:rsidRPr="009F2E80" w:rsidRDefault="00400504" w:rsidP="009F2E80">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 xml:space="preserve">Local Authority SEND Standards &amp; Effectiveness Officer </w:t>
      </w:r>
    </w:p>
    <w:p w:rsidR="00400504" w:rsidRPr="009F2E80" w:rsidRDefault="00400504" w:rsidP="009F2E80">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the IPaSS Service</w:t>
      </w:r>
    </w:p>
    <w:p w:rsidR="00400504" w:rsidRPr="009F2E80" w:rsidRDefault="00400504" w:rsidP="009F2E80">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 xml:space="preserve">Social Care </w:t>
      </w:r>
    </w:p>
    <w:p w:rsidR="002D0945" w:rsidRPr="009F2E80" w:rsidRDefault="002D0945" w:rsidP="009F2E80">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local mainstream schools</w:t>
      </w:r>
    </w:p>
    <w:p w:rsidR="00400504" w:rsidRPr="009F2E80" w:rsidRDefault="00400504" w:rsidP="009F2E80">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Early years team</w:t>
      </w:r>
    </w:p>
    <w:p w:rsidR="00400504" w:rsidRPr="009F2E80" w:rsidRDefault="00400504" w:rsidP="009F2E80">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Health</w:t>
      </w:r>
    </w:p>
    <w:p w:rsidR="002D0945" w:rsidRPr="009F2E80" w:rsidRDefault="00400504" w:rsidP="009F2E80">
      <w:p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 xml:space="preserve">The EHC Moderation Panel is chaired by the SEND Assessment &amp; Review Team Manager and every panel must </w:t>
      </w:r>
      <w:r w:rsidR="002D0945" w:rsidRPr="009F2E80">
        <w:rPr>
          <w:rFonts w:ascii="Arial" w:eastAsia="Times New Roman" w:hAnsi="Arial" w:cs="Arial"/>
          <w:sz w:val="24"/>
          <w:szCs w:val="24"/>
          <w:lang w:eastAsia="en-GB"/>
        </w:rPr>
        <w:t>have someone from the Educational Psychology Team and the SEN leadership team attend.</w:t>
      </w:r>
      <w:r w:rsidRPr="009F2E80">
        <w:rPr>
          <w:rFonts w:ascii="Arial" w:eastAsia="Times New Roman" w:hAnsi="Arial" w:cs="Arial"/>
          <w:sz w:val="24"/>
          <w:szCs w:val="24"/>
          <w:lang w:eastAsia="en-GB"/>
        </w:rPr>
        <w:t xml:space="preserve">  </w:t>
      </w:r>
    </w:p>
    <w:p w:rsidR="00400504" w:rsidRPr="009F2E80" w:rsidRDefault="00400504" w:rsidP="009F2E80">
      <w:p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Other professionals attending the panel must do so regularly to ensure that a consistent approach</w:t>
      </w:r>
      <w:r w:rsidR="009F2E80" w:rsidRPr="009F2E80">
        <w:rPr>
          <w:rFonts w:ascii="Arial" w:eastAsia="Times New Roman" w:hAnsi="Arial" w:cs="Arial"/>
          <w:sz w:val="24"/>
          <w:szCs w:val="24"/>
          <w:lang w:eastAsia="en-GB"/>
        </w:rPr>
        <w:t xml:space="preserve"> to decision making is applied and include representation from health and social care.</w:t>
      </w:r>
    </w:p>
    <w:p w:rsidR="005D2325" w:rsidRPr="009F2E80" w:rsidRDefault="005D2325" w:rsidP="009F2E80">
      <w:pPr>
        <w:spacing w:before="100" w:beforeAutospacing="1" w:after="100" w:afterAutospacing="1" w:line="240" w:lineRule="auto"/>
        <w:jc w:val="both"/>
        <w:rPr>
          <w:rFonts w:ascii="Arial" w:eastAsia="Times New Roman" w:hAnsi="Arial" w:cs="Arial"/>
          <w:b/>
          <w:sz w:val="24"/>
          <w:szCs w:val="24"/>
          <w:lang w:eastAsia="en-GB"/>
        </w:rPr>
      </w:pPr>
    </w:p>
    <w:p w:rsidR="00400504" w:rsidRPr="009F2E80" w:rsidRDefault="00400504" w:rsidP="009F2E80">
      <w:pPr>
        <w:spacing w:before="100" w:beforeAutospacing="1" w:after="100" w:afterAutospacing="1" w:line="240" w:lineRule="auto"/>
        <w:jc w:val="both"/>
        <w:rPr>
          <w:rFonts w:ascii="Arial" w:eastAsia="Times New Roman" w:hAnsi="Arial" w:cs="Arial"/>
          <w:b/>
          <w:sz w:val="24"/>
          <w:szCs w:val="24"/>
          <w:lang w:eastAsia="en-GB"/>
        </w:rPr>
      </w:pPr>
      <w:r w:rsidRPr="009F2E80">
        <w:rPr>
          <w:rFonts w:ascii="Arial" w:eastAsia="Times New Roman" w:hAnsi="Arial" w:cs="Arial"/>
          <w:b/>
          <w:sz w:val="24"/>
          <w:szCs w:val="24"/>
          <w:lang w:eastAsia="en-GB"/>
        </w:rPr>
        <w:t xml:space="preserve">3. What happens at the EHC Moderation Panel? </w:t>
      </w:r>
    </w:p>
    <w:p w:rsidR="00400504" w:rsidRPr="009F2E80" w:rsidRDefault="00400504" w:rsidP="009F2E80">
      <w:p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 xml:space="preserve">Information is shared with the panel members </w:t>
      </w:r>
      <w:r w:rsidR="00653FE7" w:rsidRPr="009F2E80">
        <w:rPr>
          <w:rFonts w:ascii="Arial" w:eastAsia="Times New Roman" w:hAnsi="Arial" w:cs="Arial"/>
          <w:sz w:val="24"/>
          <w:szCs w:val="24"/>
          <w:lang w:eastAsia="en-GB"/>
        </w:rPr>
        <w:t>several days before the weekly panel meeting.  This is so that the panel members can read through all the paperwork and information and make sure that they are prepared for the meeting.</w:t>
      </w:r>
    </w:p>
    <w:p w:rsidR="002D0945" w:rsidRPr="009F2E80" w:rsidRDefault="00653FE7" w:rsidP="009F2E80">
      <w:p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I</w:t>
      </w:r>
      <w:r w:rsidR="002D0945" w:rsidRPr="009F2E80">
        <w:rPr>
          <w:rFonts w:ascii="Arial" w:eastAsia="Times New Roman" w:hAnsi="Arial" w:cs="Arial"/>
          <w:sz w:val="24"/>
          <w:szCs w:val="24"/>
          <w:lang w:eastAsia="en-GB"/>
        </w:rPr>
        <w:t xml:space="preserve">nformation considered by the </w:t>
      </w:r>
      <w:r w:rsidRPr="009F2E80">
        <w:rPr>
          <w:rFonts w:ascii="Arial" w:eastAsia="Times New Roman" w:hAnsi="Arial" w:cs="Arial"/>
          <w:sz w:val="24"/>
          <w:szCs w:val="24"/>
          <w:lang w:eastAsia="en-GB"/>
        </w:rPr>
        <w:t xml:space="preserve">Moderation </w:t>
      </w:r>
      <w:r w:rsidR="002D0945" w:rsidRPr="009F2E80">
        <w:rPr>
          <w:rFonts w:ascii="Arial" w:eastAsia="Times New Roman" w:hAnsi="Arial" w:cs="Arial"/>
          <w:sz w:val="24"/>
          <w:szCs w:val="24"/>
          <w:lang w:eastAsia="en-GB"/>
        </w:rPr>
        <w:t>panel will vary depending on the request, but can</w:t>
      </w:r>
      <w:r w:rsidRPr="009F2E80">
        <w:rPr>
          <w:rFonts w:ascii="Arial" w:eastAsia="Times New Roman" w:hAnsi="Arial" w:cs="Arial"/>
          <w:sz w:val="24"/>
          <w:szCs w:val="24"/>
          <w:lang w:eastAsia="en-GB"/>
        </w:rPr>
        <w:t xml:space="preserve"> and should </w:t>
      </w:r>
      <w:r w:rsidR="002D0945" w:rsidRPr="009F2E80">
        <w:rPr>
          <w:rFonts w:ascii="Arial" w:eastAsia="Times New Roman" w:hAnsi="Arial" w:cs="Arial"/>
          <w:sz w:val="24"/>
          <w:szCs w:val="24"/>
          <w:lang w:eastAsia="en-GB"/>
        </w:rPr>
        <w:t>include:</w:t>
      </w:r>
    </w:p>
    <w:p w:rsidR="002D0945" w:rsidRPr="009F2E80" w:rsidRDefault="002D0945" w:rsidP="009F2E80">
      <w:pPr>
        <w:numPr>
          <w:ilvl w:val="0"/>
          <w:numId w:val="8"/>
        </w:num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information from the parent or carer</w:t>
      </w:r>
    </w:p>
    <w:p w:rsidR="002D0945" w:rsidRPr="009F2E80" w:rsidRDefault="002D0945" w:rsidP="009F2E80">
      <w:pPr>
        <w:numPr>
          <w:ilvl w:val="0"/>
          <w:numId w:val="8"/>
        </w:num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the views of the child or young person themselves</w:t>
      </w:r>
    </w:p>
    <w:p w:rsidR="00653FE7" w:rsidRPr="009F2E80" w:rsidRDefault="00653FE7" w:rsidP="009F2E80">
      <w:pPr>
        <w:numPr>
          <w:ilvl w:val="0"/>
          <w:numId w:val="8"/>
        </w:num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 xml:space="preserve">Information from the school </w:t>
      </w:r>
      <w:r w:rsidR="00C00B1C" w:rsidRPr="009F2E80">
        <w:rPr>
          <w:rFonts w:ascii="Arial" w:eastAsia="Times New Roman" w:hAnsi="Arial" w:cs="Arial"/>
          <w:sz w:val="24"/>
          <w:szCs w:val="24"/>
          <w:lang w:eastAsia="en-GB"/>
        </w:rPr>
        <w:t xml:space="preserve">– including a copies of individual education plans  or similar; attainment and progress information; barriers to learning; </w:t>
      </w:r>
    </w:p>
    <w:p w:rsidR="00653FE7" w:rsidRPr="009F2E80" w:rsidRDefault="00653FE7" w:rsidP="009F2E80">
      <w:pPr>
        <w:numPr>
          <w:ilvl w:val="0"/>
          <w:numId w:val="8"/>
        </w:num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 xml:space="preserve">Evidence of a graduated approach to support special educational needs at SEN Support level </w:t>
      </w:r>
    </w:p>
    <w:p w:rsidR="002D0945" w:rsidRPr="009F2E80" w:rsidRDefault="002D0945" w:rsidP="009F2E80">
      <w:pPr>
        <w:numPr>
          <w:ilvl w:val="0"/>
          <w:numId w:val="8"/>
        </w:num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professional advice</w:t>
      </w:r>
      <w:r w:rsidR="00653FE7" w:rsidRPr="009F2E80">
        <w:rPr>
          <w:rFonts w:ascii="Arial" w:eastAsia="Times New Roman" w:hAnsi="Arial" w:cs="Arial"/>
          <w:sz w:val="24"/>
          <w:szCs w:val="24"/>
          <w:lang w:eastAsia="en-GB"/>
        </w:rPr>
        <w:t xml:space="preserve"> and/or report’s </w:t>
      </w:r>
    </w:p>
    <w:p w:rsidR="00653FE7" w:rsidRPr="009F2E80" w:rsidRDefault="00653FE7" w:rsidP="009F2E80">
      <w:pPr>
        <w:jc w:val="both"/>
        <w:rPr>
          <w:rFonts w:ascii="Arial" w:hAnsi="Arial" w:cs="Arial"/>
          <w:color w:val="666666"/>
          <w:sz w:val="24"/>
          <w:szCs w:val="24"/>
        </w:rPr>
      </w:pPr>
      <w:r w:rsidRPr="009F2E80">
        <w:rPr>
          <w:rFonts w:ascii="Arial" w:eastAsia="Times New Roman" w:hAnsi="Arial" w:cs="Arial"/>
          <w:sz w:val="24"/>
          <w:szCs w:val="24"/>
          <w:lang w:eastAsia="en-GB"/>
        </w:rPr>
        <w:t xml:space="preserve">The EHC Moderation Panel considers every request on an individual basis, and makes its decisions based on the following eligibility criteria that aligns with the statutory test set out in the </w:t>
      </w:r>
      <w:hyperlink r:id="rId7" w:tgtFrame="_blank" w:tooltip="SEND Code of Practice 2015 pdf from GOV.UK" w:history="1">
        <w:r w:rsidRPr="009F2E80">
          <w:rPr>
            <w:rStyle w:val="Hyperlink"/>
            <w:rFonts w:ascii="Arial" w:hAnsi="Arial" w:cs="Arial"/>
            <w:sz w:val="24"/>
            <w:szCs w:val="24"/>
          </w:rPr>
          <w:t>SEND Code of Practice, 2015</w:t>
        </w:r>
      </w:hyperlink>
    </w:p>
    <w:p w:rsidR="005D2325" w:rsidRPr="009F2E80" w:rsidRDefault="005D2325" w:rsidP="009F2E80">
      <w:pPr>
        <w:jc w:val="both"/>
        <w:rPr>
          <w:rFonts w:ascii="Arial" w:hAnsi="Arial" w:cs="Arial"/>
          <w:b/>
          <w:sz w:val="24"/>
          <w:szCs w:val="24"/>
        </w:rPr>
      </w:pPr>
    </w:p>
    <w:tbl>
      <w:tblPr>
        <w:tblStyle w:val="TableGrid"/>
        <w:tblW w:w="0" w:type="auto"/>
        <w:tblLook w:val="04A0" w:firstRow="1" w:lastRow="0" w:firstColumn="1" w:lastColumn="0" w:noHBand="0" w:noVBand="1"/>
      </w:tblPr>
      <w:tblGrid>
        <w:gridCol w:w="846"/>
        <w:gridCol w:w="8170"/>
      </w:tblGrid>
      <w:tr w:rsidR="0045174D" w:rsidRPr="009F2E80" w:rsidTr="0045174D">
        <w:tc>
          <w:tcPr>
            <w:tcW w:w="9016" w:type="dxa"/>
            <w:gridSpan w:val="2"/>
            <w:shd w:val="clear" w:color="auto" w:fill="E7E6E6" w:themeFill="background2"/>
          </w:tcPr>
          <w:p w:rsidR="0045174D" w:rsidRPr="009F2E80" w:rsidRDefault="0045174D" w:rsidP="009F2E80">
            <w:pPr>
              <w:spacing w:before="100" w:beforeAutospacing="1" w:after="100" w:afterAutospacing="1"/>
              <w:jc w:val="both"/>
              <w:rPr>
                <w:rFonts w:ascii="Arial" w:eastAsia="Times New Roman" w:hAnsi="Arial" w:cs="Arial"/>
                <w:sz w:val="24"/>
                <w:szCs w:val="24"/>
                <w:lang w:eastAsia="en-GB"/>
              </w:rPr>
            </w:pPr>
            <w:r w:rsidRPr="009F2E80">
              <w:rPr>
                <w:rFonts w:ascii="Arial" w:eastAsia="Times New Roman" w:hAnsi="Arial" w:cs="Arial"/>
                <w:b/>
                <w:sz w:val="24"/>
                <w:szCs w:val="24"/>
                <w:lang w:eastAsia="en-GB"/>
              </w:rPr>
              <w:t xml:space="preserve">Eligibility Criteria  for decisions about whether to agree an EHC Needs Assessment </w:t>
            </w:r>
          </w:p>
        </w:tc>
      </w:tr>
      <w:tr w:rsidR="0045174D" w:rsidRPr="009F2E80" w:rsidTr="0045174D">
        <w:tc>
          <w:tcPr>
            <w:tcW w:w="846" w:type="dxa"/>
          </w:tcPr>
          <w:p w:rsidR="0045174D" w:rsidRPr="009F2E80" w:rsidRDefault="0045174D" w:rsidP="009F2E80">
            <w:pPr>
              <w:spacing w:before="100" w:beforeAutospacing="1" w:after="100" w:afterAutospacing="1"/>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1</w:t>
            </w:r>
          </w:p>
        </w:tc>
        <w:tc>
          <w:tcPr>
            <w:tcW w:w="8170" w:type="dxa"/>
          </w:tcPr>
          <w:p w:rsidR="0045174D" w:rsidRPr="009F2E80" w:rsidRDefault="0045174D" w:rsidP="009F2E80">
            <w:pPr>
              <w:spacing w:before="100" w:beforeAutospacing="1" w:after="100" w:afterAutospacing="1"/>
              <w:jc w:val="both"/>
              <w:rPr>
                <w:rFonts w:ascii="Arial" w:eastAsia="Times New Roman" w:hAnsi="Arial" w:cs="Arial"/>
                <w:sz w:val="24"/>
                <w:szCs w:val="24"/>
                <w:lang w:eastAsia="en-GB"/>
              </w:rPr>
            </w:pPr>
            <w:r w:rsidRPr="009F2E80">
              <w:rPr>
                <w:rFonts w:ascii="Arial" w:hAnsi="Arial" w:cs="Arial"/>
                <w:sz w:val="24"/>
                <w:szCs w:val="24"/>
              </w:rPr>
              <w:t>Is there evidence that the Child/Young person has a special educational need (SEN)?</w:t>
            </w:r>
          </w:p>
        </w:tc>
      </w:tr>
      <w:tr w:rsidR="0045174D" w:rsidRPr="009F2E80" w:rsidTr="0045174D">
        <w:tc>
          <w:tcPr>
            <w:tcW w:w="846" w:type="dxa"/>
          </w:tcPr>
          <w:p w:rsidR="0045174D" w:rsidRPr="009F2E80" w:rsidRDefault="0045174D" w:rsidP="009F2E80">
            <w:pPr>
              <w:spacing w:before="100" w:beforeAutospacing="1" w:after="100" w:afterAutospacing="1"/>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2</w:t>
            </w:r>
          </w:p>
        </w:tc>
        <w:tc>
          <w:tcPr>
            <w:tcW w:w="8170" w:type="dxa"/>
          </w:tcPr>
          <w:p w:rsidR="0045174D" w:rsidRPr="009F2E80" w:rsidRDefault="0045174D" w:rsidP="009F2E80">
            <w:pPr>
              <w:spacing w:before="100" w:beforeAutospacing="1" w:after="100" w:afterAutospacing="1"/>
              <w:jc w:val="both"/>
              <w:rPr>
                <w:rFonts w:ascii="Arial" w:eastAsia="Times New Roman" w:hAnsi="Arial" w:cs="Arial"/>
                <w:sz w:val="24"/>
                <w:szCs w:val="24"/>
                <w:lang w:eastAsia="en-GB"/>
              </w:rPr>
            </w:pPr>
            <w:r w:rsidRPr="009F2E80">
              <w:rPr>
                <w:rFonts w:ascii="Arial" w:hAnsi="Arial" w:cs="Arial"/>
                <w:sz w:val="24"/>
                <w:szCs w:val="24"/>
              </w:rPr>
              <w:t>Is there evidence that actions have already been taken by the school to offer support, and over what period of time, to address the child/young person’s SEN?</w:t>
            </w:r>
          </w:p>
        </w:tc>
      </w:tr>
      <w:tr w:rsidR="00653FE7" w:rsidRPr="009F2E80" w:rsidTr="0045174D">
        <w:tc>
          <w:tcPr>
            <w:tcW w:w="846" w:type="dxa"/>
          </w:tcPr>
          <w:p w:rsidR="00653FE7" w:rsidRPr="009F2E80" w:rsidRDefault="0045174D" w:rsidP="009F2E80">
            <w:pPr>
              <w:spacing w:before="100" w:beforeAutospacing="1" w:after="100" w:afterAutospacing="1"/>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3</w:t>
            </w:r>
          </w:p>
        </w:tc>
        <w:tc>
          <w:tcPr>
            <w:tcW w:w="8170" w:type="dxa"/>
          </w:tcPr>
          <w:p w:rsidR="00653FE7" w:rsidRPr="009F2E80" w:rsidRDefault="0045174D" w:rsidP="009F2E80">
            <w:pPr>
              <w:spacing w:before="100" w:beforeAutospacing="1" w:after="100" w:afterAutospacing="1"/>
              <w:jc w:val="both"/>
              <w:rPr>
                <w:rFonts w:ascii="Arial" w:eastAsia="Times New Roman" w:hAnsi="Arial" w:cs="Arial"/>
                <w:sz w:val="24"/>
                <w:szCs w:val="24"/>
                <w:lang w:eastAsia="en-GB"/>
              </w:rPr>
            </w:pPr>
            <w:r w:rsidRPr="009F2E80">
              <w:rPr>
                <w:rFonts w:ascii="Arial" w:hAnsi="Arial" w:cs="Arial"/>
                <w:sz w:val="24"/>
                <w:szCs w:val="24"/>
              </w:rPr>
              <w:t xml:space="preserve">Is there evidence that the child/young person is </w:t>
            </w:r>
            <w:r w:rsidRPr="009F2E80">
              <w:rPr>
                <w:rFonts w:ascii="Arial" w:hAnsi="Arial" w:cs="Arial"/>
                <w:sz w:val="24"/>
                <w:szCs w:val="24"/>
                <w:u w:val="single"/>
              </w:rPr>
              <w:t>not</w:t>
            </w:r>
            <w:r w:rsidRPr="009F2E80">
              <w:rPr>
                <w:rFonts w:ascii="Arial" w:hAnsi="Arial" w:cs="Arial"/>
                <w:sz w:val="24"/>
                <w:szCs w:val="24"/>
              </w:rPr>
              <w:t xml:space="preserve"> making expected progress broadly in line with age related expectations?</w:t>
            </w:r>
          </w:p>
        </w:tc>
      </w:tr>
      <w:tr w:rsidR="0045174D" w:rsidRPr="009F2E80" w:rsidTr="0045174D">
        <w:tc>
          <w:tcPr>
            <w:tcW w:w="846" w:type="dxa"/>
          </w:tcPr>
          <w:p w:rsidR="0045174D" w:rsidRPr="009F2E80" w:rsidRDefault="0045174D" w:rsidP="009F2E80">
            <w:pPr>
              <w:spacing w:before="100" w:beforeAutospacing="1" w:after="100" w:afterAutospacing="1"/>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4</w:t>
            </w:r>
          </w:p>
        </w:tc>
        <w:tc>
          <w:tcPr>
            <w:tcW w:w="8170" w:type="dxa"/>
          </w:tcPr>
          <w:p w:rsidR="0045174D" w:rsidRPr="009F2E80" w:rsidRDefault="0045174D" w:rsidP="009F2E80">
            <w:pPr>
              <w:spacing w:before="100" w:beforeAutospacing="1" w:after="100" w:afterAutospacing="1"/>
              <w:jc w:val="both"/>
              <w:rPr>
                <w:rFonts w:ascii="Arial" w:hAnsi="Arial" w:cs="Arial"/>
                <w:sz w:val="24"/>
                <w:szCs w:val="24"/>
              </w:rPr>
            </w:pPr>
            <w:r w:rsidRPr="009F2E80">
              <w:rPr>
                <w:rFonts w:ascii="Arial" w:hAnsi="Arial" w:cs="Arial"/>
                <w:sz w:val="24"/>
                <w:szCs w:val="24"/>
              </w:rPr>
              <w:t>Have the Child/Young Persons views been included in the request for assessment document?</w:t>
            </w:r>
          </w:p>
        </w:tc>
      </w:tr>
      <w:tr w:rsidR="0045174D" w:rsidRPr="009F2E80" w:rsidTr="0045174D">
        <w:tc>
          <w:tcPr>
            <w:tcW w:w="846" w:type="dxa"/>
          </w:tcPr>
          <w:p w:rsidR="0045174D" w:rsidRPr="009F2E80" w:rsidRDefault="0045174D" w:rsidP="009F2E80">
            <w:pPr>
              <w:spacing w:before="100" w:beforeAutospacing="1" w:after="100" w:afterAutospacing="1"/>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5</w:t>
            </w:r>
          </w:p>
        </w:tc>
        <w:tc>
          <w:tcPr>
            <w:tcW w:w="8170" w:type="dxa"/>
          </w:tcPr>
          <w:p w:rsidR="0045174D" w:rsidRPr="009F2E80" w:rsidRDefault="0045174D" w:rsidP="009F2E80">
            <w:pPr>
              <w:spacing w:before="100" w:beforeAutospacing="1" w:after="100" w:afterAutospacing="1"/>
              <w:jc w:val="both"/>
              <w:rPr>
                <w:rFonts w:ascii="Arial" w:hAnsi="Arial" w:cs="Arial"/>
                <w:sz w:val="24"/>
                <w:szCs w:val="24"/>
              </w:rPr>
            </w:pPr>
            <w:r w:rsidRPr="009F2E80">
              <w:rPr>
                <w:rFonts w:ascii="Arial" w:hAnsi="Arial" w:cs="Arial"/>
                <w:sz w:val="24"/>
                <w:szCs w:val="24"/>
              </w:rPr>
              <w:t>Have the parents/carers views been included in the request for assessment document?</w:t>
            </w:r>
          </w:p>
        </w:tc>
      </w:tr>
      <w:tr w:rsidR="0045174D" w:rsidRPr="009F2E80" w:rsidTr="00F924F3">
        <w:tc>
          <w:tcPr>
            <w:tcW w:w="9016" w:type="dxa"/>
            <w:gridSpan w:val="2"/>
            <w:shd w:val="clear" w:color="auto" w:fill="E7E6E6" w:themeFill="background2"/>
          </w:tcPr>
          <w:p w:rsidR="0045174D" w:rsidRPr="009F2E80" w:rsidRDefault="0045174D" w:rsidP="009F2E80">
            <w:pPr>
              <w:spacing w:before="100" w:beforeAutospacing="1" w:after="100" w:afterAutospacing="1"/>
              <w:jc w:val="both"/>
              <w:rPr>
                <w:rFonts w:ascii="Arial" w:eastAsia="Times New Roman" w:hAnsi="Arial" w:cs="Arial"/>
                <w:sz w:val="24"/>
                <w:szCs w:val="24"/>
                <w:lang w:eastAsia="en-GB"/>
              </w:rPr>
            </w:pPr>
            <w:r w:rsidRPr="009F2E80">
              <w:rPr>
                <w:rFonts w:ascii="Arial" w:eastAsia="Times New Roman" w:hAnsi="Arial" w:cs="Arial"/>
                <w:b/>
                <w:sz w:val="24"/>
                <w:szCs w:val="24"/>
                <w:lang w:eastAsia="en-GB"/>
              </w:rPr>
              <w:t>Eligibility Criteria  for decisions about whether to issue a statutory  EHC plan</w:t>
            </w:r>
          </w:p>
        </w:tc>
      </w:tr>
      <w:tr w:rsidR="0045174D" w:rsidRPr="009F2E80" w:rsidTr="00F924F3">
        <w:tc>
          <w:tcPr>
            <w:tcW w:w="846" w:type="dxa"/>
          </w:tcPr>
          <w:p w:rsidR="0045174D" w:rsidRPr="009F2E80" w:rsidRDefault="0045174D" w:rsidP="009F2E80">
            <w:pPr>
              <w:spacing w:before="100" w:beforeAutospacing="1" w:after="100" w:afterAutospacing="1"/>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1</w:t>
            </w:r>
          </w:p>
        </w:tc>
        <w:tc>
          <w:tcPr>
            <w:tcW w:w="8170" w:type="dxa"/>
          </w:tcPr>
          <w:p w:rsidR="0045174D" w:rsidRPr="009F2E80" w:rsidRDefault="0045174D" w:rsidP="009F2E80">
            <w:pPr>
              <w:spacing w:before="100" w:beforeAutospacing="1" w:after="100" w:afterAutospacing="1"/>
              <w:jc w:val="both"/>
              <w:rPr>
                <w:rFonts w:ascii="Arial" w:hAnsi="Arial" w:cs="Arial"/>
                <w:sz w:val="24"/>
                <w:szCs w:val="24"/>
              </w:rPr>
            </w:pPr>
            <w:r w:rsidRPr="009F2E80">
              <w:rPr>
                <w:rFonts w:ascii="Arial" w:hAnsi="Arial" w:cs="Arial"/>
                <w:sz w:val="24"/>
                <w:szCs w:val="24"/>
              </w:rPr>
              <w:t>Has the EHC Needs Assessment (EHCNA) confirmed the special educational needs (SEN)?</w:t>
            </w:r>
          </w:p>
        </w:tc>
      </w:tr>
      <w:tr w:rsidR="0045174D" w:rsidRPr="009F2E80" w:rsidTr="00F924F3">
        <w:tc>
          <w:tcPr>
            <w:tcW w:w="846" w:type="dxa"/>
          </w:tcPr>
          <w:p w:rsidR="0045174D" w:rsidRPr="009F2E80" w:rsidRDefault="0045174D" w:rsidP="009F2E80">
            <w:pPr>
              <w:spacing w:before="100" w:beforeAutospacing="1" w:after="100" w:afterAutospacing="1"/>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2</w:t>
            </w:r>
          </w:p>
        </w:tc>
        <w:tc>
          <w:tcPr>
            <w:tcW w:w="8170" w:type="dxa"/>
          </w:tcPr>
          <w:p w:rsidR="0045174D" w:rsidRPr="009F2E80" w:rsidRDefault="0045174D" w:rsidP="009F2E80">
            <w:pPr>
              <w:spacing w:before="100" w:beforeAutospacing="1" w:after="100" w:afterAutospacing="1"/>
              <w:jc w:val="both"/>
              <w:rPr>
                <w:rFonts w:ascii="Arial" w:hAnsi="Arial" w:cs="Arial"/>
                <w:sz w:val="24"/>
                <w:szCs w:val="24"/>
              </w:rPr>
            </w:pPr>
            <w:r w:rsidRPr="009F2E80">
              <w:rPr>
                <w:rFonts w:ascii="Arial" w:hAnsi="Arial" w:cs="Arial"/>
                <w:sz w:val="24"/>
                <w:szCs w:val="24"/>
              </w:rPr>
              <w:t xml:space="preserve">Has the EHCNA confirmed that the current special educational provision in </w:t>
            </w:r>
            <w:r w:rsidR="005D2325" w:rsidRPr="009F2E80">
              <w:rPr>
                <w:rFonts w:ascii="Arial" w:hAnsi="Arial" w:cs="Arial"/>
                <w:sz w:val="24"/>
                <w:szCs w:val="24"/>
              </w:rPr>
              <w:t>place is</w:t>
            </w:r>
            <w:r w:rsidRPr="009F2E80">
              <w:rPr>
                <w:rFonts w:ascii="Arial" w:hAnsi="Arial" w:cs="Arial"/>
                <w:sz w:val="24"/>
                <w:szCs w:val="24"/>
              </w:rPr>
              <w:t xml:space="preserve"> appropriate and sufficient?</w:t>
            </w:r>
          </w:p>
        </w:tc>
      </w:tr>
      <w:tr w:rsidR="005D2325" w:rsidRPr="009F2E80" w:rsidTr="00F924F3">
        <w:tc>
          <w:tcPr>
            <w:tcW w:w="846" w:type="dxa"/>
          </w:tcPr>
          <w:p w:rsidR="005D2325" w:rsidRPr="009F2E80" w:rsidRDefault="005D2325" w:rsidP="009F2E80">
            <w:pPr>
              <w:spacing w:before="100" w:beforeAutospacing="1" w:after="100" w:afterAutospacing="1"/>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3</w:t>
            </w:r>
          </w:p>
        </w:tc>
        <w:tc>
          <w:tcPr>
            <w:tcW w:w="8170" w:type="dxa"/>
          </w:tcPr>
          <w:p w:rsidR="005D2325" w:rsidRPr="009F2E80" w:rsidRDefault="005D2325" w:rsidP="009F2E80">
            <w:pPr>
              <w:spacing w:before="100" w:beforeAutospacing="1" w:after="100" w:afterAutospacing="1"/>
              <w:jc w:val="both"/>
              <w:rPr>
                <w:rFonts w:ascii="Arial" w:hAnsi="Arial" w:cs="Arial"/>
                <w:sz w:val="24"/>
                <w:szCs w:val="24"/>
              </w:rPr>
            </w:pPr>
            <w:r w:rsidRPr="009F2E80">
              <w:rPr>
                <w:rFonts w:ascii="Arial" w:hAnsi="Arial" w:cs="Arial"/>
                <w:sz w:val="24"/>
                <w:szCs w:val="24"/>
              </w:rPr>
              <w:t>Has the EHCNA identified any additional areas of need previously not known about?</w:t>
            </w:r>
          </w:p>
        </w:tc>
      </w:tr>
      <w:tr w:rsidR="005D2325" w:rsidRPr="009F2E80" w:rsidTr="00F924F3">
        <w:tc>
          <w:tcPr>
            <w:tcW w:w="846" w:type="dxa"/>
          </w:tcPr>
          <w:p w:rsidR="005D2325" w:rsidRPr="009F2E80" w:rsidRDefault="005D2325" w:rsidP="009F2E80">
            <w:pPr>
              <w:spacing w:before="100" w:beforeAutospacing="1" w:after="100" w:afterAutospacing="1"/>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4</w:t>
            </w:r>
          </w:p>
        </w:tc>
        <w:tc>
          <w:tcPr>
            <w:tcW w:w="8170" w:type="dxa"/>
          </w:tcPr>
          <w:p w:rsidR="005D2325" w:rsidRPr="009F2E80" w:rsidRDefault="005D2325" w:rsidP="009F2E80">
            <w:pPr>
              <w:spacing w:before="100" w:beforeAutospacing="1" w:after="100" w:afterAutospacing="1"/>
              <w:jc w:val="both"/>
              <w:rPr>
                <w:rFonts w:ascii="Arial" w:hAnsi="Arial" w:cs="Arial"/>
                <w:sz w:val="24"/>
                <w:szCs w:val="24"/>
              </w:rPr>
            </w:pPr>
            <w:r w:rsidRPr="009F2E80">
              <w:rPr>
                <w:rFonts w:ascii="Arial" w:hAnsi="Arial" w:cs="Arial"/>
                <w:sz w:val="24"/>
                <w:szCs w:val="24"/>
              </w:rPr>
              <w:t>Can the provision identified from the EHCNA be reasonably provided from within the resources normally available within the setting?</w:t>
            </w:r>
          </w:p>
        </w:tc>
      </w:tr>
    </w:tbl>
    <w:p w:rsidR="00653FE7" w:rsidRPr="009F2E80" w:rsidRDefault="005D2325" w:rsidP="009F2E80">
      <w:pPr>
        <w:spacing w:before="100" w:beforeAutospacing="1" w:after="100" w:afterAutospacing="1" w:line="240" w:lineRule="auto"/>
        <w:jc w:val="both"/>
        <w:rPr>
          <w:rFonts w:ascii="Arial" w:eastAsia="Times New Roman" w:hAnsi="Arial" w:cs="Arial"/>
          <w:b/>
          <w:sz w:val="24"/>
          <w:szCs w:val="24"/>
          <w:lang w:eastAsia="en-GB"/>
        </w:rPr>
      </w:pPr>
      <w:r w:rsidRPr="009F2E80">
        <w:rPr>
          <w:rFonts w:ascii="Arial" w:eastAsia="Times New Roman" w:hAnsi="Arial" w:cs="Arial"/>
          <w:b/>
          <w:sz w:val="24"/>
          <w:szCs w:val="24"/>
          <w:lang w:eastAsia="en-GB"/>
        </w:rPr>
        <w:t>4. How do you find out about the EHC Moderation Panels decision?</w:t>
      </w:r>
    </w:p>
    <w:p w:rsidR="005D2325" w:rsidRPr="009F2E80" w:rsidRDefault="005D2325" w:rsidP="009F2E80">
      <w:pPr>
        <w:spacing w:before="100" w:beforeAutospacing="1" w:after="100" w:afterAutospacing="1" w:line="240" w:lineRule="auto"/>
        <w:jc w:val="both"/>
        <w:rPr>
          <w:rFonts w:ascii="Arial" w:eastAsia="Times New Roman" w:hAnsi="Arial" w:cs="Arial"/>
          <w:sz w:val="24"/>
          <w:szCs w:val="24"/>
          <w:lang w:eastAsia="en-GB"/>
        </w:rPr>
      </w:pPr>
      <w:r w:rsidRPr="009F2E80">
        <w:rPr>
          <w:rFonts w:ascii="Arial" w:eastAsia="Times New Roman" w:hAnsi="Arial" w:cs="Arial"/>
          <w:sz w:val="24"/>
          <w:szCs w:val="24"/>
          <w:lang w:eastAsia="en-GB"/>
        </w:rPr>
        <w:t>Once a decision has been reached your local authority SEND caseworker will contact you by phone (or email if you are unavailable) within 48 hours of the panel date.  This will then be followed up by a formal decision letter.</w:t>
      </w:r>
    </w:p>
    <w:p w:rsidR="00C72BE7" w:rsidRPr="00AC2B7D" w:rsidRDefault="00C72BE7" w:rsidP="00AC2B7D">
      <w:pPr>
        <w:jc w:val="both"/>
        <w:rPr>
          <w:rFonts w:ascii="Arial" w:hAnsi="Arial" w:cs="Arial"/>
        </w:rPr>
      </w:pPr>
    </w:p>
    <w:p w:rsidR="0071464C" w:rsidRDefault="0071464C"/>
    <w:sectPr w:rsidR="00714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984"/>
    <w:multiLevelType w:val="hybridMultilevel"/>
    <w:tmpl w:val="3D566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223B2"/>
    <w:multiLevelType w:val="hybridMultilevel"/>
    <w:tmpl w:val="4F665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9779B"/>
    <w:multiLevelType w:val="hybridMultilevel"/>
    <w:tmpl w:val="AA0C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516FA"/>
    <w:multiLevelType w:val="hybridMultilevel"/>
    <w:tmpl w:val="C2082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20238"/>
    <w:multiLevelType w:val="multilevel"/>
    <w:tmpl w:val="B706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1421C"/>
    <w:multiLevelType w:val="multilevel"/>
    <w:tmpl w:val="D03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26BAE"/>
    <w:multiLevelType w:val="multilevel"/>
    <w:tmpl w:val="7AE4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A34EDD"/>
    <w:multiLevelType w:val="multilevel"/>
    <w:tmpl w:val="9044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C21B59"/>
    <w:multiLevelType w:val="multilevel"/>
    <w:tmpl w:val="9E76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8"/>
  </w:num>
  <w:num w:numId="5">
    <w:abstractNumId w:val="6"/>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4C"/>
    <w:rsid w:val="00021959"/>
    <w:rsid w:val="000D352C"/>
    <w:rsid w:val="00234F17"/>
    <w:rsid w:val="002D0945"/>
    <w:rsid w:val="002D6B95"/>
    <w:rsid w:val="002E620F"/>
    <w:rsid w:val="002F28B9"/>
    <w:rsid w:val="00400504"/>
    <w:rsid w:val="0045174D"/>
    <w:rsid w:val="005D2325"/>
    <w:rsid w:val="00653FE7"/>
    <w:rsid w:val="006D0714"/>
    <w:rsid w:val="0071464C"/>
    <w:rsid w:val="009017A5"/>
    <w:rsid w:val="009F0A86"/>
    <w:rsid w:val="009F2E80"/>
    <w:rsid w:val="00AC2B7D"/>
    <w:rsid w:val="00C00B1C"/>
    <w:rsid w:val="00C72BE7"/>
    <w:rsid w:val="00DF12EC"/>
    <w:rsid w:val="00E11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DA80C-A7CE-4370-9841-2F5ECF52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2EC"/>
    <w:pPr>
      <w:ind w:left="720"/>
      <w:contextualSpacing/>
    </w:pPr>
  </w:style>
  <w:style w:type="character" w:styleId="Hyperlink">
    <w:name w:val="Hyperlink"/>
    <w:basedOn w:val="DefaultParagraphFont"/>
    <w:uiPriority w:val="99"/>
    <w:semiHidden/>
    <w:unhideWhenUsed/>
    <w:rsid w:val="00653FE7"/>
    <w:rPr>
      <w:color w:val="206497"/>
      <w:u w:val="single"/>
      <w:shd w:val="clear" w:color="auto" w:fill="auto"/>
    </w:rPr>
  </w:style>
  <w:style w:type="table" w:styleId="TableGrid">
    <w:name w:val="Table Grid"/>
    <w:basedOn w:val="TableNormal"/>
    <w:uiPriority w:val="39"/>
    <w:rsid w:val="00653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0B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20734">
      <w:bodyDiv w:val="1"/>
      <w:marLeft w:val="0"/>
      <w:marRight w:val="0"/>
      <w:marTop w:val="0"/>
      <w:marBottom w:val="0"/>
      <w:divBdr>
        <w:top w:val="none" w:sz="0" w:space="0" w:color="auto"/>
        <w:left w:val="none" w:sz="0" w:space="0" w:color="auto"/>
        <w:bottom w:val="none" w:sz="0" w:space="0" w:color="auto"/>
        <w:right w:val="none" w:sz="0" w:space="0" w:color="auto"/>
      </w:divBdr>
      <w:divsChild>
        <w:div w:id="1373457399">
          <w:marLeft w:val="0"/>
          <w:marRight w:val="0"/>
          <w:marTop w:val="0"/>
          <w:marBottom w:val="0"/>
          <w:divBdr>
            <w:top w:val="none" w:sz="0" w:space="0" w:color="auto"/>
            <w:left w:val="none" w:sz="0" w:space="0" w:color="auto"/>
            <w:bottom w:val="none" w:sz="0" w:space="0" w:color="auto"/>
            <w:right w:val="none" w:sz="0" w:space="0" w:color="auto"/>
          </w:divBdr>
          <w:divsChild>
            <w:div w:id="8398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398815/SEND_Code_of_Practice_January_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Katie</dc:creator>
  <cp:keywords/>
  <dc:description/>
  <cp:lastModifiedBy>Marsden Katie</cp:lastModifiedBy>
  <cp:revision>2</cp:revision>
  <dcterms:created xsi:type="dcterms:W3CDTF">2021-03-05T19:16:00Z</dcterms:created>
  <dcterms:modified xsi:type="dcterms:W3CDTF">2021-03-05T19:16:00Z</dcterms:modified>
</cp:coreProperties>
</file>