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2035" w14:textId="77777777" w:rsidR="00676BE9" w:rsidRPr="00665556" w:rsidRDefault="00676BE9" w:rsidP="00665556">
      <w:pPr>
        <w:pStyle w:val="Header"/>
        <w:spacing w:line="276" w:lineRule="auto"/>
        <w:ind w:firstLine="3600"/>
        <w:jc w:val="both"/>
        <w:rPr>
          <w:rFonts w:ascii="Arial" w:hAnsi="Arial" w:cs="Arial"/>
          <w:sz w:val="24"/>
          <w:szCs w:val="24"/>
        </w:rPr>
      </w:pPr>
      <w:r w:rsidRPr="00665556">
        <w:rPr>
          <w:rFonts w:ascii="Arial" w:hAnsi="Arial" w:cs="Arial"/>
          <w:noProof/>
          <w:sz w:val="24"/>
          <w:szCs w:val="24"/>
        </w:rPr>
        <w:drawing>
          <wp:anchor distT="0" distB="0" distL="114300" distR="114300" simplePos="0" relativeHeight="251660288" behindDoc="1" locked="0" layoutInCell="1" allowOverlap="1" wp14:anchorId="6C9230BC" wp14:editId="3F649C93">
            <wp:simplePos x="0" y="0"/>
            <wp:positionH relativeFrom="column">
              <wp:posOffset>-123825</wp:posOffset>
            </wp:positionH>
            <wp:positionV relativeFrom="paragraph">
              <wp:posOffset>-87630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Pr="00665556">
        <w:rPr>
          <w:rFonts w:ascii="Arial" w:hAnsi="Arial" w:cs="Arial"/>
          <w:noProof/>
          <w:sz w:val="24"/>
          <w:szCs w:val="24"/>
        </w:rPr>
        <w:drawing>
          <wp:anchor distT="0" distB="0" distL="114300" distR="114300" simplePos="0" relativeHeight="251659264" behindDoc="1" locked="0" layoutInCell="1" allowOverlap="1" wp14:anchorId="11D78C0C" wp14:editId="15245744">
            <wp:simplePos x="0" y="0"/>
            <wp:positionH relativeFrom="column">
              <wp:posOffset>4324350</wp:posOffset>
            </wp:positionH>
            <wp:positionV relativeFrom="paragraph">
              <wp:posOffset>-87630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9" r:link="rId10"/>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665556">
        <w:rPr>
          <w:rFonts w:ascii="Arial" w:hAnsi="Arial" w:cs="Arial"/>
          <w:noProof/>
          <w:sz w:val="24"/>
          <w:szCs w:val="24"/>
        </w:rPr>
        <w:t xml:space="preserve">        </w:t>
      </w:r>
      <w:r w:rsidRPr="00665556">
        <w:rPr>
          <w:rFonts w:ascii="Arial" w:hAnsi="Arial" w:cs="Arial"/>
          <w:noProof/>
          <w:sz w:val="24"/>
          <w:szCs w:val="24"/>
        </w:rPr>
        <w:drawing>
          <wp:inline distT="0" distB="0" distL="0" distR="0" wp14:anchorId="2E349A4E" wp14:editId="33106A91">
            <wp:extent cx="590550" cy="590550"/>
            <wp:effectExtent l="19050" t="0" r="0" b="0"/>
            <wp:docPr id="3" name="Picture 3"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665556">
        <w:rPr>
          <w:rFonts w:ascii="Arial" w:hAnsi="Arial" w:cs="Arial"/>
          <w:noProof/>
          <w:sz w:val="24"/>
          <w:szCs w:val="24"/>
        </w:rPr>
        <w:tab/>
      </w:r>
      <w:r w:rsidRPr="00665556">
        <w:rPr>
          <w:rFonts w:ascii="Arial" w:hAnsi="Arial" w:cs="Arial"/>
          <w:noProof/>
          <w:sz w:val="24"/>
          <w:szCs w:val="24"/>
        </w:rPr>
        <w:br/>
      </w:r>
    </w:p>
    <w:p w14:paraId="43574E3F" w14:textId="77777777" w:rsidR="00676BE9" w:rsidRPr="00665556" w:rsidRDefault="00676BE9" w:rsidP="00665556">
      <w:pPr>
        <w:spacing w:after="0"/>
        <w:jc w:val="both"/>
        <w:rPr>
          <w:rFonts w:ascii="Arial" w:hAnsi="Arial" w:cs="Arial"/>
          <w:sz w:val="24"/>
          <w:szCs w:val="24"/>
        </w:rPr>
      </w:pPr>
    </w:p>
    <w:p w14:paraId="0761A6B0" w14:textId="77777777" w:rsidR="00676BE9" w:rsidRPr="00665556" w:rsidRDefault="00676BE9" w:rsidP="00665556">
      <w:pPr>
        <w:spacing w:after="0"/>
        <w:jc w:val="both"/>
        <w:rPr>
          <w:rFonts w:ascii="Arial" w:hAnsi="Arial" w:cs="Arial"/>
          <w:sz w:val="24"/>
          <w:szCs w:val="24"/>
        </w:rPr>
      </w:pPr>
    </w:p>
    <w:p w14:paraId="484456FF" w14:textId="77777777" w:rsidR="006D767C" w:rsidRPr="00665556" w:rsidRDefault="006D767C" w:rsidP="00665556">
      <w:pPr>
        <w:spacing w:after="0"/>
        <w:jc w:val="both"/>
        <w:rPr>
          <w:rFonts w:ascii="Arial" w:hAnsi="Arial" w:cs="Arial"/>
          <w:sz w:val="24"/>
          <w:szCs w:val="24"/>
        </w:rPr>
      </w:pPr>
    </w:p>
    <w:p w14:paraId="6F4ACC4C" w14:textId="26B5591B" w:rsidR="00676BE9" w:rsidRPr="00665556" w:rsidRDefault="00C35B3B" w:rsidP="00665556">
      <w:pPr>
        <w:spacing w:after="0"/>
        <w:jc w:val="center"/>
        <w:rPr>
          <w:rFonts w:ascii="Arial" w:hAnsi="Arial" w:cs="Arial"/>
          <w:sz w:val="72"/>
          <w:szCs w:val="72"/>
        </w:rPr>
      </w:pPr>
      <w:r w:rsidRPr="00665556">
        <w:rPr>
          <w:rFonts w:ascii="Arial" w:hAnsi="Arial" w:cs="Arial"/>
          <w:sz w:val="72"/>
          <w:szCs w:val="72"/>
        </w:rPr>
        <w:t>Review of Education, Health and Care (EHC) Plan</w:t>
      </w:r>
    </w:p>
    <w:p w14:paraId="238C667D" w14:textId="0E85472E" w:rsidR="006D767C" w:rsidRPr="00665556" w:rsidRDefault="00203482" w:rsidP="00665556">
      <w:pPr>
        <w:spacing w:after="0"/>
        <w:jc w:val="center"/>
        <w:rPr>
          <w:rFonts w:ascii="Arial" w:hAnsi="Arial" w:cs="Arial"/>
          <w:sz w:val="72"/>
          <w:szCs w:val="72"/>
        </w:rPr>
      </w:pPr>
      <w:r>
        <w:rPr>
          <w:rFonts w:ascii="Arial" w:hAnsi="Arial" w:cs="Arial"/>
          <w:sz w:val="72"/>
          <w:szCs w:val="72"/>
        </w:rPr>
        <w:t xml:space="preserve">Year 9 and </w:t>
      </w:r>
      <w:r w:rsidR="002F188E">
        <w:rPr>
          <w:rFonts w:ascii="Arial" w:hAnsi="Arial" w:cs="Arial"/>
          <w:sz w:val="72"/>
          <w:szCs w:val="72"/>
        </w:rPr>
        <w:t>A</w:t>
      </w:r>
      <w:r>
        <w:rPr>
          <w:rFonts w:ascii="Arial" w:hAnsi="Arial" w:cs="Arial"/>
          <w:sz w:val="72"/>
          <w:szCs w:val="72"/>
        </w:rPr>
        <w:t>bove</w:t>
      </w:r>
    </w:p>
    <w:p w14:paraId="0FBEA67B" w14:textId="77777777" w:rsidR="00C35B3B" w:rsidRPr="00665556" w:rsidRDefault="00C35B3B" w:rsidP="00665556">
      <w:pPr>
        <w:spacing w:after="0"/>
        <w:jc w:val="center"/>
        <w:rPr>
          <w:rFonts w:ascii="Arial" w:hAnsi="Arial" w:cs="Arial"/>
          <w:sz w:val="72"/>
          <w:szCs w:val="72"/>
        </w:rPr>
      </w:pPr>
    </w:p>
    <w:p w14:paraId="5C44978F" w14:textId="4CE90FE6" w:rsidR="00676BE9" w:rsidRPr="00665556" w:rsidRDefault="00C35B3B" w:rsidP="00665556">
      <w:pPr>
        <w:spacing w:after="0"/>
        <w:jc w:val="center"/>
        <w:rPr>
          <w:rFonts w:ascii="Arial" w:hAnsi="Arial" w:cs="Arial"/>
          <w:sz w:val="72"/>
          <w:szCs w:val="72"/>
        </w:rPr>
      </w:pPr>
      <w:r w:rsidRPr="00665556">
        <w:rPr>
          <w:rFonts w:ascii="Arial" w:hAnsi="Arial" w:cs="Arial"/>
          <w:sz w:val="72"/>
          <w:szCs w:val="72"/>
        </w:rPr>
        <w:t>Process and Documentation Guidance</w:t>
      </w:r>
    </w:p>
    <w:p w14:paraId="4E773419" w14:textId="18992B66" w:rsidR="00676BE9" w:rsidRDefault="00676BE9" w:rsidP="00665556">
      <w:pPr>
        <w:spacing w:after="0"/>
        <w:jc w:val="both"/>
        <w:rPr>
          <w:rFonts w:ascii="Arial" w:hAnsi="Arial" w:cs="Arial"/>
          <w:sz w:val="24"/>
          <w:szCs w:val="24"/>
        </w:rPr>
      </w:pPr>
    </w:p>
    <w:p w14:paraId="4722A4D3" w14:textId="171A090C" w:rsidR="007F7261" w:rsidRDefault="007F7261" w:rsidP="00665556">
      <w:pPr>
        <w:spacing w:after="0"/>
        <w:jc w:val="both"/>
        <w:rPr>
          <w:rFonts w:ascii="Arial" w:hAnsi="Arial" w:cs="Arial"/>
          <w:sz w:val="24"/>
          <w:szCs w:val="24"/>
        </w:rPr>
      </w:pPr>
    </w:p>
    <w:p w14:paraId="5CD9D565" w14:textId="2BDC5AD6" w:rsidR="007F7261" w:rsidRDefault="007F7261" w:rsidP="00665556">
      <w:pPr>
        <w:spacing w:after="0"/>
        <w:jc w:val="both"/>
        <w:rPr>
          <w:rFonts w:ascii="Arial" w:hAnsi="Arial" w:cs="Arial"/>
          <w:sz w:val="24"/>
          <w:szCs w:val="24"/>
        </w:rPr>
      </w:pPr>
    </w:p>
    <w:p w14:paraId="3F9580BC" w14:textId="77777777" w:rsidR="007F7261" w:rsidRPr="00665556" w:rsidRDefault="007F7261" w:rsidP="00665556">
      <w:pPr>
        <w:spacing w:after="0"/>
        <w:jc w:val="both"/>
        <w:rPr>
          <w:rFonts w:ascii="Arial" w:hAnsi="Arial" w:cs="Arial"/>
          <w:sz w:val="24"/>
          <w:szCs w:val="24"/>
        </w:rPr>
      </w:pPr>
    </w:p>
    <w:p w14:paraId="0DEACDE6" w14:textId="39325241" w:rsidR="00647110" w:rsidRPr="00A45719" w:rsidRDefault="007F7261" w:rsidP="00647110">
      <w:pPr>
        <w:spacing w:after="160" w:line="259" w:lineRule="auto"/>
        <w:rPr>
          <w:rFonts w:ascii="Arial" w:hAnsi="Arial" w:cs="Arial"/>
          <w:b/>
          <w:bCs/>
          <w:sz w:val="24"/>
          <w:szCs w:val="24"/>
        </w:rPr>
      </w:pPr>
      <w:r w:rsidRPr="00A45719">
        <w:rPr>
          <w:rFonts w:ascii="Arial" w:hAnsi="Arial" w:cs="Arial"/>
          <w:b/>
          <w:bCs/>
          <w:sz w:val="24"/>
          <w:szCs w:val="24"/>
        </w:rPr>
        <w:t>Contents</w:t>
      </w:r>
    </w:p>
    <w:p w14:paraId="16C66E38" w14:textId="5B205F9F" w:rsidR="007F7261" w:rsidRPr="00A45719" w:rsidRDefault="007F7261">
      <w:pPr>
        <w:pStyle w:val="TOC1"/>
        <w:tabs>
          <w:tab w:val="right" w:leader="dot" w:pos="10456"/>
        </w:tabs>
        <w:rPr>
          <w:rFonts w:ascii="Arial" w:hAnsi="Arial" w:cs="Arial"/>
          <w:noProof/>
          <w:sz w:val="24"/>
          <w:szCs w:val="24"/>
        </w:rPr>
      </w:pPr>
      <w:r w:rsidRPr="00A45719">
        <w:rPr>
          <w:rFonts w:ascii="Arial" w:hAnsi="Arial" w:cs="Arial"/>
          <w:sz w:val="24"/>
          <w:szCs w:val="24"/>
        </w:rPr>
        <w:fldChar w:fldCharType="begin"/>
      </w:r>
      <w:r w:rsidRPr="00A45719">
        <w:rPr>
          <w:rFonts w:ascii="Arial" w:hAnsi="Arial" w:cs="Arial"/>
          <w:sz w:val="24"/>
          <w:szCs w:val="24"/>
        </w:rPr>
        <w:instrText xml:space="preserve"> TOC \o "1-3" \h \z \u </w:instrText>
      </w:r>
      <w:r w:rsidRPr="00A45719">
        <w:rPr>
          <w:rFonts w:ascii="Arial" w:hAnsi="Arial" w:cs="Arial"/>
          <w:sz w:val="24"/>
          <w:szCs w:val="24"/>
        </w:rPr>
        <w:fldChar w:fldCharType="separate"/>
      </w:r>
      <w:hyperlink w:anchor="_Toc79487044" w:history="1">
        <w:r w:rsidRPr="00A45719">
          <w:rPr>
            <w:rStyle w:val="Hyperlink"/>
            <w:rFonts w:ascii="Arial" w:hAnsi="Arial" w:cs="Arial"/>
            <w:b/>
            <w:bCs/>
            <w:noProof/>
            <w:sz w:val="24"/>
            <w:szCs w:val="24"/>
          </w:rPr>
          <w:t>What is an EHC Review?</w:t>
        </w:r>
        <w:r w:rsidRPr="00A45719">
          <w:rPr>
            <w:rFonts w:ascii="Arial" w:hAnsi="Arial" w:cs="Arial"/>
            <w:noProof/>
            <w:webHidden/>
            <w:sz w:val="24"/>
            <w:szCs w:val="24"/>
          </w:rPr>
          <w:tab/>
        </w:r>
        <w:r w:rsidR="001A2213">
          <w:rPr>
            <w:rFonts w:ascii="Arial" w:hAnsi="Arial" w:cs="Arial"/>
            <w:noProof/>
            <w:webHidden/>
            <w:sz w:val="24"/>
            <w:szCs w:val="24"/>
          </w:rPr>
          <w:t>2</w:t>
        </w:r>
      </w:hyperlink>
    </w:p>
    <w:p w14:paraId="557F09D9" w14:textId="40E28561" w:rsidR="007F7261" w:rsidRPr="00A45719" w:rsidRDefault="00F60420">
      <w:pPr>
        <w:pStyle w:val="TOC1"/>
        <w:tabs>
          <w:tab w:val="right" w:leader="dot" w:pos="10456"/>
        </w:tabs>
        <w:rPr>
          <w:rFonts w:ascii="Arial" w:hAnsi="Arial" w:cs="Arial"/>
          <w:noProof/>
          <w:sz w:val="24"/>
          <w:szCs w:val="24"/>
        </w:rPr>
      </w:pPr>
      <w:hyperlink w:anchor="_Toc79487045" w:history="1">
        <w:r w:rsidR="007F7261" w:rsidRPr="00A45719">
          <w:rPr>
            <w:rStyle w:val="Hyperlink"/>
            <w:rFonts w:ascii="Arial" w:hAnsi="Arial" w:cs="Arial"/>
            <w:b/>
            <w:bCs/>
            <w:noProof/>
            <w:sz w:val="24"/>
            <w:szCs w:val="24"/>
          </w:rPr>
          <w:t>Preparation before the ECH Review Meeting</w:t>
        </w:r>
        <w:r w:rsidR="007F7261" w:rsidRPr="00A45719">
          <w:rPr>
            <w:rFonts w:ascii="Arial" w:hAnsi="Arial" w:cs="Arial"/>
            <w:noProof/>
            <w:webHidden/>
            <w:sz w:val="24"/>
            <w:szCs w:val="24"/>
          </w:rPr>
          <w:tab/>
        </w:r>
        <w:r w:rsidR="001A2213">
          <w:rPr>
            <w:rFonts w:ascii="Arial" w:hAnsi="Arial" w:cs="Arial"/>
            <w:noProof/>
            <w:webHidden/>
            <w:sz w:val="24"/>
            <w:szCs w:val="24"/>
          </w:rPr>
          <w:t>3</w:t>
        </w:r>
      </w:hyperlink>
    </w:p>
    <w:p w14:paraId="05A9A9D2" w14:textId="008FD42A" w:rsidR="007F7261" w:rsidRPr="00A45719" w:rsidRDefault="00F60420">
      <w:pPr>
        <w:pStyle w:val="TOC1"/>
        <w:tabs>
          <w:tab w:val="right" w:leader="dot" w:pos="10456"/>
        </w:tabs>
        <w:rPr>
          <w:rFonts w:ascii="Arial" w:hAnsi="Arial" w:cs="Arial"/>
          <w:noProof/>
          <w:sz w:val="24"/>
          <w:szCs w:val="24"/>
        </w:rPr>
      </w:pPr>
      <w:hyperlink w:anchor="_Toc79487046" w:history="1">
        <w:r w:rsidR="007F7261" w:rsidRPr="00A45719">
          <w:rPr>
            <w:rStyle w:val="Hyperlink"/>
            <w:rFonts w:ascii="Arial" w:hAnsi="Arial" w:cs="Arial"/>
            <w:b/>
            <w:bCs/>
            <w:noProof/>
            <w:sz w:val="24"/>
            <w:szCs w:val="24"/>
          </w:rPr>
          <w:t>Guidance for completing the EHC Review documentation</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_Toc79487046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7F7261" w:rsidRPr="00A45719">
          <w:rPr>
            <w:rFonts w:ascii="Arial" w:hAnsi="Arial" w:cs="Arial"/>
            <w:noProof/>
            <w:webHidden/>
            <w:sz w:val="24"/>
            <w:szCs w:val="24"/>
          </w:rPr>
          <w:t>6</w:t>
        </w:r>
        <w:r w:rsidR="007F7261" w:rsidRPr="00A45719">
          <w:rPr>
            <w:rFonts w:ascii="Arial" w:hAnsi="Arial" w:cs="Arial"/>
            <w:noProof/>
            <w:webHidden/>
            <w:sz w:val="24"/>
            <w:szCs w:val="24"/>
          </w:rPr>
          <w:fldChar w:fldCharType="end"/>
        </w:r>
      </w:hyperlink>
    </w:p>
    <w:p w14:paraId="58E4848D" w14:textId="11D287AE" w:rsidR="007F7261" w:rsidRPr="00A45719" w:rsidRDefault="00F60420">
      <w:pPr>
        <w:pStyle w:val="TOC1"/>
        <w:tabs>
          <w:tab w:val="right" w:leader="dot" w:pos="10456"/>
        </w:tabs>
        <w:rPr>
          <w:rFonts w:ascii="Arial" w:hAnsi="Arial" w:cs="Arial"/>
          <w:noProof/>
          <w:sz w:val="24"/>
          <w:szCs w:val="24"/>
        </w:rPr>
      </w:pPr>
      <w:hyperlink w:anchor="_Toc79487047" w:history="1">
        <w:r w:rsidR="007F7261" w:rsidRPr="00A45719">
          <w:rPr>
            <w:rStyle w:val="Hyperlink"/>
            <w:rFonts w:ascii="Arial" w:hAnsi="Arial" w:cs="Arial"/>
            <w:b/>
            <w:bCs/>
            <w:noProof/>
            <w:sz w:val="24"/>
            <w:szCs w:val="24"/>
          </w:rPr>
          <w:t>Following the Review Meeting</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_Toc79487047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1A2213">
          <w:rPr>
            <w:rFonts w:ascii="Arial" w:hAnsi="Arial" w:cs="Arial"/>
            <w:noProof/>
            <w:webHidden/>
            <w:sz w:val="24"/>
            <w:szCs w:val="24"/>
          </w:rPr>
          <w:t>19</w:t>
        </w:r>
        <w:r w:rsidR="007F7261" w:rsidRPr="00A45719">
          <w:rPr>
            <w:rFonts w:ascii="Arial" w:hAnsi="Arial" w:cs="Arial"/>
            <w:noProof/>
            <w:webHidden/>
            <w:sz w:val="24"/>
            <w:szCs w:val="24"/>
          </w:rPr>
          <w:fldChar w:fldCharType="end"/>
        </w:r>
      </w:hyperlink>
    </w:p>
    <w:p w14:paraId="51BDF5F4" w14:textId="60DFA45B" w:rsidR="007F7261" w:rsidRPr="00A45719" w:rsidRDefault="00F60420">
      <w:pPr>
        <w:pStyle w:val="TOC1"/>
        <w:tabs>
          <w:tab w:val="right" w:leader="dot" w:pos="10456"/>
        </w:tabs>
        <w:rPr>
          <w:rFonts w:ascii="Arial" w:hAnsi="Arial" w:cs="Arial"/>
          <w:noProof/>
          <w:sz w:val="24"/>
          <w:szCs w:val="24"/>
        </w:rPr>
      </w:pPr>
      <w:hyperlink w:anchor="_Toc79487048" w:history="1">
        <w:r w:rsidR="007F7261" w:rsidRPr="00A45719">
          <w:rPr>
            <w:rStyle w:val="Hyperlink"/>
            <w:rFonts w:ascii="Arial" w:hAnsi="Arial" w:cs="Arial"/>
            <w:b/>
            <w:bCs/>
            <w:noProof/>
            <w:sz w:val="24"/>
            <w:szCs w:val="24"/>
          </w:rPr>
          <w:t>Appendix 1:</w:t>
        </w:r>
        <w:r w:rsidR="007F7261" w:rsidRPr="00A45719">
          <w:rPr>
            <w:rFonts w:ascii="Arial" w:hAnsi="Arial" w:cs="Arial"/>
            <w:noProof/>
            <w:webHidden/>
            <w:sz w:val="24"/>
            <w:szCs w:val="24"/>
          </w:rPr>
          <w:tab/>
        </w:r>
        <w:r w:rsidR="007F7261" w:rsidRPr="00A45719">
          <w:rPr>
            <w:rFonts w:ascii="Arial" w:hAnsi="Arial" w:cs="Arial"/>
            <w:noProof/>
            <w:webHidden/>
            <w:sz w:val="24"/>
            <w:szCs w:val="24"/>
          </w:rPr>
          <w:fldChar w:fldCharType="begin"/>
        </w:r>
        <w:r w:rsidR="007F7261" w:rsidRPr="00A45719">
          <w:rPr>
            <w:rFonts w:ascii="Arial" w:hAnsi="Arial" w:cs="Arial"/>
            <w:noProof/>
            <w:webHidden/>
            <w:sz w:val="24"/>
            <w:szCs w:val="24"/>
          </w:rPr>
          <w:instrText xml:space="preserve"> PAGEREF _Toc79487048 \h </w:instrText>
        </w:r>
        <w:r w:rsidR="007F7261" w:rsidRPr="00A45719">
          <w:rPr>
            <w:rFonts w:ascii="Arial" w:hAnsi="Arial" w:cs="Arial"/>
            <w:noProof/>
            <w:webHidden/>
            <w:sz w:val="24"/>
            <w:szCs w:val="24"/>
          </w:rPr>
        </w:r>
        <w:r w:rsidR="007F7261" w:rsidRPr="00A45719">
          <w:rPr>
            <w:rFonts w:ascii="Arial" w:hAnsi="Arial" w:cs="Arial"/>
            <w:noProof/>
            <w:webHidden/>
            <w:sz w:val="24"/>
            <w:szCs w:val="24"/>
          </w:rPr>
          <w:fldChar w:fldCharType="separate"/>
        </w:r>
        <w:r w:rsidR="007F7261" w:rsidRPr="00A45719">
          <w:rPr>
            <w:rFonts w:ascii="Arial" w:hAnsi="Arial" w:cs="Arial"/>
            <w:noProof/>
            <w:webHidden/>
            <w:sz w:val="24"/>
            <w:szCs w:val="24"/>
          </w:rPr>
          <w:t>2</w:t>
        </w:r>
        <w:r w:rsidR="007F7261" w:rsidRPr="00A45719">
          <w:rPr>
            <w:rFonts w:ascii="Arial" w:hAnsi="Arial" w:cs="Arial"/>
            <w:noProof/>
            <w:webHidden/>
            <w:sz w:val="24"/>
            <w:szCs w:val="24"/>
          </w:rPr>
          <w:fldChar w:fldCharType="end"/>
        </w:r>
      </w:hyperlink>
      <w:r w:rsidR="001A2213">
        <w:rPr>
          <w:rFonts w:ascii="Arial" w:hAnsi="Arial" w:cs="Arial"/>
          <w:noProof/>
          <w:sz w:val="24"/>
          <w:szCs w:val="24"/>
        </w:rPr>
        <w:t>1</w:t>
      </w:r>
    </w:p>
    <w:p w14:paraId="35497873" w14:textId="7F917E95" w:rsidR="00647110" w:rsidRDefault="007F7261" w:rsidP="00647110">
      <w:pPr>
        <w:spacing w:after="160" w:line="259" w:lineRule="auto"/>
        <w:rPr>
          <w:rFonts w:ascii="Arial" w:hAnsi="Arial" w:cs="Arial"/>
          <w:sz w:val="24"/>
          <w:szCs w:val="24"/>
        </w:rPr>
      </w:pPr>
      <w:r w:rsidRPr="00A45719">
        <w:rPr>
          <w:rFonts w:ascii="Arial" w:hAnsi="Arial" w:cs="Arial"/>
          <w:sz w:val="24"/>
          <w:szCs w:val="24"/>
        </w:rPr>
        <w:fldChar w:fldCharType="end"/>
      </w:r>
    </w:p>
    <w:p w14:paraId="07C7FFF7" w14:textId="77777777" w:rsidR="00647110" w:rsidRDefault="00647110" w:rsidP="00647110">
      <w:pPr>
        <w:spacing w:after="160" w:line="259" w:lineRule="auto"/>
        <w:rPr>
          <w:rFonts w:ascii="Arial" w:hAnsi="Arial" w:cs="Arial"/>
          <w:sz w:val="24"/>
          <w:szCs w:val="24"/>
        </w:rPr>
      </w:pPr>
    </w:p>
    <w:p w14:paraId="4E16732E" w14:textId="58A8D934" w:rsidR="00676BE9" w:rsidRPr="00665556" w:rsidRDefault="00676BE9" w:rsidP="00665556">
      <w:pPr>
        <w:spacing w:after="0"/>
        <w:jc w:val="both"/>
        <w:rPr>
          <w:rFonts w:ascii="Arial" w:hAnsi="Arial" w:cs="Arial"/>
          <w:sz w:val="24"/>
          <w:szCs w:val="24"/>
        </w:rPr>
      </w:pPr>
    </w:p>
    <w:p w14:paraId="59C5E1F2" w14:textId="77777777" w:rsidR="00647110" w:rsidRDefault="00647110">
      <w:pPr>
        <w:spacing w:after="160" w:line="259" w:lineRule="auto"/>
        <w:rPr>
          <w:rFonts w:ascii="Arial" w:hAnsi="Arial" w:cs="Arial"/>
          <w:b/>
          <w:sz w:val="24"/>
          <w:szCs w:val="24"/>
          <w:u w:val="single"/>
        </w:rPr>
      </w:pPr>
    </w:p>
    <w:p w14:paraId="2913A4F8" w14:textId="3E14963D"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42D25157" w14:textId="19874E6D" w:rsidR="007F7261" w:rsidRPr="007F7261" w:rsidRDefault="005D74CE" w:rsidP="00CB3BDA">
      <w:pPr>
        <w:pStyle w:val="Heading1"/>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b/>
          <w:bCs/>
        </w:rPr>
      </w:pPr>
      <w:bookmarkStart w:id="0" w:name="_Toc79487044"/>
      <w:r w:rsidRPr="007F7261">
        <w:rPr>
          <w:rFonts w:ascii="Arial" w:hAnsi="Arial" w:cs="Arial"/>
          <w:b/>
          <w:bCs/>
        </w:rPr>
        <w:lastRenderedPageBreak/>
        <w:t>What is an EHC Review?</w:t>
      </w:r>
      <w:bookmarkEnd w:id="0"/>
    </w:p>
    <w:p w14:paraId="17DA071A" w14:textId="1756F4B4" w:rsidR="007C5223" w:rsidRPr="00647110" w:rsidRDefault="007F7261" w:rsidP="007C5223">
      <w:pPr>
        <w:spacing w:after="160" w:line="259" w:lineRule="auto"/>
        <w:jc w:val="both"/>
        <w:rPr>
          <w:rFonts w:ascii="Arial" w:hAnsi="Arial" w:cs="Arial"/>
          <w:bCs/>
          <w:sz w:val="24"/>
          <w:szCs w:val="24"/>
        </w:rPr>
      </w:pPr>
      <w:r>
        <w:rPr>
          <w:rFonts w:ascii="Arial" w:hAnsi="Arial" w:cs="Arial"/>
          <w:bCs/>
          <w:sz w:val="24"/>
          <w:szCs w:val="24"/>
        </w:rPr>
        <w:br/>
      </w:r>
      <w:r w:rsidR="007C5223" w:rsidRPr="00647110">
        <w:rPr>
          <w:rFonts w:ascii="Arial" w:hAnsi="Arial" w:cs="Arial"/>
          <w:bCs/>
          <w:sz w:val="24"/>
          <w:szCs w:val="24"/>
        </w:rPr>
        <w:t xml:space="preserve">EHC Review processes are just as important as the </w:t>
      </w:r>
      <w:r w:rsidR="007C5223">
        <w:rPr>
          <w:rFonts w:ascii="Arial" w:hAnsi="Arial" w:cs="Arial"/>
          <w:bCs/>
          <w:sz w:val="24"/>
          <w:szCs w:val="24"/>
        </w:rPr>
        <w:t>n</w:t>
      </w:r>
      <w:r w:rsidR="007C5223" w:rsidRPr="00647110">
        <w:rPr>
          <w:rFonts w:ascii="Arial" w:hAnsi="Arial" w:cs="Arial"/>
          <w:bCs/>
          <w:sz w:val="24"/>
          <w:szCs w:val="24"/>
        </w:rPr>
        <w:t xml:space="preserve">ew EHC </w:t>
      </w:r>
      <w:r w:rsidR="007C5223">
        <w:rPr>
          <w:rFonts w:ascii="Arial" w:hAnsi="Arial" w:cs="Arial"/>
          <w:bCs/>
          <w:sz w:val="24"/>
          <w:szCs w:val="24"/>
        </w:rPr>
        <w:t>a</w:t>
      </w:r>
      <w:r w:rsidR="007C5223" w:rsidRPr="00647110">
        <w:rPr>
          <w:rFonts w:ascii="Arial" w:hAnsi="Arial" w:cs="Arial"/>
          <w:bCs/>
          <w:sz w:val="24"/>
          <w:szCs w:val="24"/>
        </w:rPr>
        <w:t>ssessment process.</w:t>
      </w:r>
    </w:p>
    <w:p w14:paraId="57B6982D" w14:textId="77777777" w:rsidR="007C5223" w:rsidRPr="007C5223" w:rsidRDefault="007C5223" w:rsidP="00647110">
      <w:pPr>
        <w:spacing w:after="160" w:line="259" w:lineRule="auto"/>
        <w:jc w:val="both"/>
        <w:rPr>
          <w:rFonts w:ascii="Arial" w:hAnsi="Arial" w:cs="Arial"/>
          <w:bCs/>
          <w:sz w:val="24"/>
          <w:szCs w:val="24"/>
        </w:rPr>
      </w:pPr>
      <w:r w:rsidRPr="007C5223">
        <w:rPr>
          <w:rFonts w:ascii="Arial" w:hAnsi="Arial" w:cs="Arial"/>
          <w:bCs/>
          <w:sz w:val="24"/>
          <w:szCs w:val="24"/>
        </w:rPr>
        <w:t xml:space="preserve">The SEND Code of Practice states: </w:t>
      </w:r>
    </w:p>
    <w:p w14:paraId="40757AC2" w14:textId="2064B327" w:rsidR="005D74CE" w:rsidRPr="007C5223" w:rsidRDefault="005D74CE" w:rsidP="00647110">
      <w:pPr>
        <w:spacing w:after="160" w:line="259" w:lineRule="auto"/>
        <w:jc w:val="both"/>
        <w:rPr>
          <w:rFonts w:ascii="Arial" w:hAnsi="Arial" w:cs="Arial"/>
          <w:bCs/>
          <w:i/>
          <w:iCs/>
          <w:sz w:val="24"/>
          <w:szCs w:val="24"/>
        </w:rPr>
      </w:pPr>
      <w:r w:rsidRPr="00A45A34">
        <w:rPr>
          <w:rFonts w:ascii="Arial" w:hAnsi="Arial" w:cs="Arial"/>
          <w:bCs/>
          <w:i/>
          <w:iCs/>
          <w:color w:val="0070C0"/>
          <w:sz w:val="24"/>
          <w:szCs w:val="24"/>
        </w:rPr>
        <w:t xml:space="preserve">“EHC plans should be used to actively monitor children and young people’s progress towards their outcomes and </w:t>
      </w:r>
      <w:r w:rsidR="007C5223" w:rsidRPr="00A45A34">
        <w:rPr>
          <w:rFonts w:ascii="Arial" w:hAnsi="Arial" w:cs="Arial"/>
          <w:bCs/>
          <w:i/>
          <w:iCs/>
          <w:color w:val="0070C0"/>
          <w:sz w:val="24"/>
          <w:szCs w:val="24"/>
        </w:rPr>
        <w:t>longer-term</w:t>
      </w:r>
      <w:r w:rsidRPr="00A45A34">
        <w:rPr>
          <w:rFonts w:ascii="Arial" w:hAnsi="Arial" w:cs="Arial"/>
          <w:bCs/>
          <w:i/>
          <w:iCs/>
          <w:color w:val="0070C0"/>
          <w:sz w:val="24"/>
          <w:szCs w:val="24"/>
        </w:rPr>
        <w:t xml:space="preserve">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appropriate”</w:t>
      </w:r>
      <w:r w:rsidR="007C5223">
        <w:rPr>
          <w:rFonts w:ascii="Arial" w:hAnsi="Arial" w:cs="Arial"/>
          <w:bCs/>
          <w:i/>
          <w:iCs/>
          <w:sz w:val="24"/>
          <w:szCs w:val="24"/>
        </w:rPr>
        <w:t xml:space="preserve"> </w:t>
      </w:r>
      <w:r w:rsidR="007C5223" w:rsidRPr="007C5223">
        <w:rPr>
          <w:rFonts w:ascii="Arial" w:hAnsi="Arial" w:cs="Arial"/>
          <w:bCs/>
          <w:sz w:val="24"/>
          <w:szCs w:val="24"/>
        </w:rPr>
        <w:t>(Pg194. S</w:t>
      </w:r>
      <w:r w:rsidRPr="007C5223">
        <w:rPr>
          <w:rFonts w:ascii="Arial" w:hAnsi="Arial" w:cs="Arial"/>
          <w:bCs/>
          <w:sz w:val="24"/>
          <w:szCs w:val="24"/>
        </w:rPr>
        <w:t>9.166</w:t>
      </w:r>
      <w:r w:rsidR="007C5223" w:rsidRPr="007C5223">
        <w:rPr>
          <w:rFonts w:ascii="Arial" w:hAnsi="Arial" w:cs="Arial"/>
          <w:bCs/>
          <w:sz w:val="24"/>
          <w:szCs w:val="24"/>
        </w:rPr>
        <w:t>)</w:t>
      </w:r>
    </w:p>
    <w:p w14:paraId="1B43C7A1" w14:textId="224F2772" w:rsidR="005D74CE" w:rsidRPr="00647110" w:rsidRDefault="005D74CE" w:rsidP="00647110">
      <w:pPr>
        <w:spacing w:after="160" w:line="259" w:lineRule="auto"/>
        <w:jc w:val="both"/>
        <w:rPr>
          <w:rFonts w:ascii="Arial" w:hAnsi="Arial" w:cs="Arial"/>
          <w:bCs/>
          <w:sz w:val="24"/>
          <w:szCs w:val="24"/>
        </w:rPr>
      </w:pPr>
      <w:r w:rsidRPr="00647110">
        <w:rPr>
          <w:rFonts w:ascii="Arial" w:hAnsi="Arial" w:cs="Arial"/>
          <w:bCs/>
          <w:sz w:val="24"/>
          <w:szCs w:val="24"/>
        </w:rPr>
        <w:t>EHC Reviews should also</w:t>
      </w:r>
      <w:r w:rsidR="007C5223">
        <w:rPr>
          <w:rFonts w:ascii="Arial" w:hAnsi="Arial" w:cs="Arial"/>
          <w:bCs/>
          <w:sz w:val="24"/>
          <w:szCs w:val="24"/>
        </w:rPr>
        <w:t>:</w:t>
      </w:r>
      <w:r w:rsidRPr="00647110">
        <w:rPr>
          <w:rFonts w:ascii="Arial" w:hAnsi="Arial" w:cs="Arial"/>
          <w:bCs/>
          <w:sz w:val="24"/>
          <w:szCs w:val="24"/>
        </w:rPr>
        <w:t xml:space="preserve"> </w:t>
      </w:r>
    </w:p>
    <w:p w14:paraId="5213045A" w14:textId="77777777" w:rsidR="005D74CE" w:rsidRPr="00647110" w:rsidRDefault="005D74CE" w:rsidP="00647110">
      <w:pPr>
        <w:pStyle w:val="ListParagraph"/>
        <w:numPr>
          <w:ilvl w:val="0"/>
          <w:numId w:val="21"/>
        </w:numPr>
        <w:spacing w:after="160" w:line="259" w:lineRule="auto"/>
        <w:jc w:val="both"/>
        <w:rPr>
          <w:rFonts w:ascii="Arial" w:hAnsi="Arial" w:cs="Arial"/>
          <w:bCs/>
          <w:sz w:val="24"/>
          <w:szCs w:val="24"/>
        </w:rPr>
      </w:pPr>
      <w:r w:rsidRPr="00647110">
        <w:rPr>
          <w:rFonts w:ascii="Arial" w:hAnsi="Arial" w:cs="Arial"/>
          <w:bCs/>
          <w:sz w:val="24"/>
          <w:szCs w:val="24"/>
        </w:rPr>
        <w:t xml:space="preserve">Gather and assess information so that it can be used by the educational setting to support the learners progress and access to education </w:t>
      </w:r>
    </w:p>
    <w:p w14:paraId="4CE51AB6" w14:textId="7502FAC2" w:rsidR="005D74CE" w:rsidRPr="00647110" w:rsidRDefault="005D74CE" w:rsidP="00647110">
      <w:pPr>
        <w:pStyle w:val="ListParagraph"/>
        <w:numPr>
          <w:ilvl w:val="0"/>
          <w:numId w:val="21"/>
        </w:numPr>
        <w:spacing w:after="160" w:line="259" w:lineRule="auto"/>
        <w:jc w:val="both"/>
        <w:rPr>
          <w:rFonts w:ascii="Arial" w:hAnsi="Arial" w:cs="Arial"/>
          <w:bCs/>
          <w:sz w:val="24"/>
          <w:szCs w:val="24"/>
        </w:rPr>
      </w:pPr>
      <w:r w:rsidRPr="00647110">
        <w:rPr>
          <w:rFonts w:ascii="Arial" w:hAnsi="Arial" w:cs="Arial"/>
          <w:bCs/>
          <w:sz w:val="24"/>
          <w:szCs w:val="24"/>
        </w:rPr>
        <w:t>Review the Special Educational provision in place for the learner to ensure it remains appropriate and effective</w:t>
      </w:r>
    </w:p>
    <w:p w14:paraId="39044CCC" w14:textId="1479234E" w:rsidR="005D74CE" w:rsidRPr="00647110" w:rsidRDefault="005D74CE"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Review the Health and Social Care provision in place for the learner to ensure is effectiveness in supporting the learner to make progress towards their outcomes</w:t>
      </w:r>
    </w:p>
    <w:p w14:paraId="064C29BA" w14:textId="63DB1AAC" w:rsidR="005D74CE" w:rsidRPr="00647110" w:rsidRDefault="005D74CE"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Consider the appropriateness of the EHC Plan </w:t>
      </w:r>
      <w:r w:rsidR="007C5223" w:rsidRPr="00647110">
        <w:rPr>
          <w:rFonts w:ascii="Arial" w:hAnsi="Arial" w:cs="Arial"/>
          <w:sz w:val="24"/>
          <w:szCs w:val="24"/>
        </w:rPr>
        <w:t>considering</w:t>
      </w:r>
      <w:r w:rsidRPr="00647110">
        <w:rPr>
          <w:rFonts w:ascii="Arial" w:hAnsi="Arial" w:cs="Arial"/>
          <w:sz w:val="24"/>
          <w:szCs w:val="24"/>
        </w:rPr>
        <w:t xml:space="preserve"> a </w:t>
      </w:r>
      <w:r w:rsidR="00101BE3" w:rsidRPr="00647110">
        <w:rPr>
          <w:rFonts w:ascii="Arial" w:hAnsi="Arial" w:cs="Arial"/>
          <w:sz w:val="24"/>
          <w:szCs w:val="24"/>
        </w:rPr>
        <w:t>learner</w:t>
      </w:r>
      <w:r w:rsidR="00101BE3">
        <w:rPr>
          <w:rFonts w:ascii="Arial" w:hAnsi="Arial" w:cs="Arial"/>
          <w:sz w:val="24"/>
          <w:szCs w:val="24"/>
        </w:rPr>
        <w:t>’s</w:t>
      </w:r>
      <w:r w:rsidRPr="00647110">
        <w:rPr>
          <w:rFonts w:ascii="Arial" w:hAnsi="Arial" w:cs="Arial"/>
          <w:sz w:val="24"/>
          <w:szCs w:val="24"/>
        </w:rPr>
        <w:t xml:space="preserve"> changing circumstances and to ascertain whether any changes are required to the outcomes, provision or educational setting or if a EHC Plan </w:t>
      </w:r>
      <w:r w:rsidR="00E8060C" w:rsidRPr="00647110">
        <w:rPr>
          <w:rFonts w:ascii="Arial" w:hAnsi="Arial" w:cs="Arial"/>
          <w:sz w:val="24"/>
          <w:szCs w:val="24"/>
        </w:rPr>
        <w:t>should be discontinued</w:t>
      </w:r>
    </w:p>
    <w:p w14:paraId="74957C44" w14:textId="09958942" w:rsidR="00E8060C" w:rsidRPr="00647110" w:rsidRDefault="00E8060C"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Set new </w:t>
      </w:r>
      <w:r w:rsidR="007C5223" w:rsidRPr="00647110">
        <w:rPr>
          <w:rFonts w:ascii="Arial" w:hAnsi="Arial" w:cs="Arial"/>
          <w:sz w:val="24"/>
          <w:szCs w:val="24"/>
        </w:rPr>
        <w:t>short-term</w:t>
      </w:r>
      <w:r w:rsidRPr="00647110">
        <w:rPr>
          <w:rFonts w:ascii="Arial" w:hAnsi="Arial" w:cs="Arial"/>
          <w:sz w:val="24"/>
          <w:szCs w:val="24"/>
        </w:rPr>
        <w:t xml:space="preserve"> targets and agree any new </w:t>
      </w:r>
      <w:r w:rsidR="007C5223" w:rsidRPr="00647110">
        <w:rPr>
          <w:rFonts w:ascii="Arial" w:hAnsi="Arial" w:cs="Arial"/>
          <w:sz w:val="24"/>
          <w:szCs w:val="24"/>
        </w:rPr>
        <w:t>longer-term</w:t>
      </w:r>
      <w:r w:rsidRPr="00647110">
        <w:rPr>
          <w:rFonts w:ascii="Arial" w:hAnsi="Arial" w:cs="Arial"/>
          <w:sz w:val="24"/>
          <w:szCs w:val="24"/>
        </w:rPr>
        <w:t xml:space="preserve"> outcomes as required</w:t>
      </w:r>
    </w:p>
    <w:p w14:paraId="43B6A776" w14:textId="602FCF17" w:rsidR="00E8060C" w:rsidRPr="00647110" w:rsidRDefault="00E8060C" w:rsidP="00647110">
      <w:pPr>
        <w:pStyle w:val="ListParagraph"/>
        <w:numPr>
          <w:ilvl w:val="0"/>
          <w:numId w:val="21"/>
        </w:numPr>
        <w:spacing w:after="160" w:line="259" w:lineRule="auto"/>
        <w:jc w:val="both"/>
        <w:rPr>
          <w:rFonts w:ascii="Arial" w:hAnsi="Arial" w:cs="Arial"/>
          <w:sz w:val="24"/>
          <w:szCs w:val="24"/>
        </w:rPr>
      </w:pPr>
      <w:r w:rsidRPr="00647110">
        <w:rPr>
          <w:rFonts w:ascii="Arial" w:hAnsi="Arial" w:cs="Arial"/>
          <w:sz w:val="24"/>
          <w:szCs w:val="24"/>
        </w:rPr>
        <w:t xml:space="preserve">Review any </w:t>
      </w:r>
      <w:r w:rsidR="007C5223" w:rsidRPr="00647110">
        <w:rPr>
          <w:rFonts w:ascii="Arial" w:hAnsi="Arial" w:cs="Arial"/>
          <w:sz w:val="24"/>
          <w:szCs w:val="24"/>
        </w:rPr>
        <w:t>short-term</w:t>
      </w:r>
      <w:r w:rsidRPr="00647110">
        <w:rPr>
          <w:rFonts w:ascii="Arial" w:hAnsi="Arial" w:cs="Arial"/>
          <w:sz w:val="24"/>
          <w:szCs w:val="24"/>
        </w:rPr>
        <w:t xml:space="preserve"> targets set at the previous EHC Review</w:t>
      </w:r>
    </w:p>
    <w:p w14:paraId="0DA73C9B" w14:textId="6060B4B2" w:rsidR="00E8060C" w:rsidRPr="00647110" w:rsidRDefault="00E8060C" w:rsidP="00647110">
      <w:pPr>
        <w:spacing w:after="160" w:line="259" w:lineRule="auto"/>
        <w:jc w:val="both"/>
        <w:rPr>
          <w:rFonts w:ascii="Arial" w:hAnsi="Arial" w:cs="Arial"/>
          <w:sz w:val="24"/>
          <w:szCs w:val="24"/>
        </w:rPr>
      </w:pPr>
    </w:p>
    <w:p w14:paraId="0E465310" w14:textId="77777777" w:rsidR="007C5223" w:rsidRPr="00A45A34" w:rsidRDefault="00E8060C" w:rsidP="00647110">
      <w:pPr>
        <w:spacing w:after="160" w:line="259" w:lineRule="auto"/>
        <w:jc w:val="both"/>
        <w:rPr>
          <w:rFonts w:ascii="Arial" w:hAnsi="Arial" w:cs="Arial"/>
          <w:color w:val="0070C0"/>
          <w:sz w:val="24"/>
          <w:szCs w:val="24"/>
        </w:rPr>
      </w:pPr>
      <w:r w:rsidRPr="00A45A34">
        <w:rPr>
          <w:rFonts w:ascii="Arial" w:hAnsi="Arial" w:cs="Arial"/>
          <w:i/>
          <w:iCs/>
          <w:color w:val="0070C0"/>
          <w:sz w:val="24"/>
          <w:szCs w:val="24"/>
        </w:rPr>
        <w:t>“Reviews must be undertaken in partnership with the child and their parent or the young person, and must take account of their views, wishes and feelings, including their right to request a Personal Budget.”</w:t>
      </w:r>
      <w:r w:rsidRPr="00A45A34">
        <w:rPr>
          <w:rFonts w:ascii="Arial" w:hAnsi="Arial" w:cs="Arial"/>
          <w:color w:val="0070C0"/>
          <w:sz w:val="24"/>
          <w:szCs w:val="24"/>
        </w:rPr>
        <w:t xml:space="preserve"> </w:t>
      </w:r>
    </w:p>
    <w:p w14:paraId="6857DEF2" w14:textId="29932D87" w:rsidR="00E8060C" w:rsidRPr="00647110" w:rsidRDefault="00E8060C" w:rsidP="00647110">
      <w:pPr>
        <w:spacing w:after="160" w:line="259" w:lineRule="auto"/>
        <w:jc w:val="both"/>
        <w:rPr>
          <w:rFonts w:ascii="Arial" w:hAnsi="Arial" w:cs="Arial"/>
          <w:b/>
          <w:sz w:val="24"/>
          <w:szCs w:val="24"/>
        </w:rPr>
      </w:pPr>
      <w:r w:rsidRPr="007C5223">
        <w:rPr>
          <w:rFonts w:ascii="Arial" w:hAnsi="Arial" w:cs="Arial"/>
          <w:bCs/>
          <w:sz w:val="24"/>
          <w:szCs w:val="24"/>
        </w:rPr>
        <w:t xml:space="preserve">SEND Code of Practice (2015) </w:t>
      </w:r>
      <w:r w:rsidR="007C5223" w:rsidRPr="007C5223">
        <w:rPr>
          <w:rFonts w:ascii="Arial" w:hAnsi="Arial" w:cs="Arial"/>
          <w:bCs/>
          <w:sz w:val="24"/>
          <w:szCs w:val="24"/>
        </w:rPr>
        <w:t>(Pg194. S</w:t>
      </w:r>
      <w:r w:rsidRPr="007C5223">
        <w:rPr>
          <w:rFonts w:ascii="Arial" w:hAnsi="Arial" w:cs="Arial"/>
          <w:bCs/>
          <w:sz w:val="24"/>
          <w:szCs w:val="24"/>
        </w:rPr>
        <w:t>9.168</w:t>
      </w:r>
      <w:r w:rsidR="007C5223" w:rsidRPr="007C5223">
        <w:rPr>
          <w:rFonts w:ascii="Arial" w:hAnsi="Arial" w:cs="Arial"/>
          <w:bCs/>
          <w:sz w:val="24"/>
          <w:szCs w:val="24"/>
        </w:rPr>
        <w:t>)</w:t>
      </w:r>
    </w:p>
    <w:p w14:paraId="365CC41B" w14:textId="77777777" w:rsidR="007C5223" w:rsidRDefault="007C5223" w:rsidP="00647110">
      <w:pPr>
        <w:spacing w:after="160" w:line="259" w:lineRule="auto"/>
        <w:jc w:val="both"/>
        <w:rPr>
          <w:rFonts w:ascii="Arial" w:hAnsi="Arial" w:cs="Arial"/>
          <w:sz w:val="24"/>
          <w:szCs w:val="24"/>
        </w:rPr>
      </w:pPr>
    </w:p>
    <w:p w14:paraId="19386346" w14:textId="2FF3C86D" w:rsidR="00E8060C" w:rsidRPr="00647110" w:rsidRDefault="00E8060C" w:rsidP="00647110">
      <w:pPr>
        <w:spacing w:after="160" w:line="259" w:lineRule="auto"/>
        <w:jc w:val="both"/>
        <w:rPr>
          <w:rFonts w:ascii="Arial" w:hAnsi="Arial" w:cs="Arial"/>
          <w:sz w:val="24"/>
          <w:szCs w:val="24"/>
        </w:rPr>
      </w:pPr>
      <w:r w:rsidRPr="00647110">
        <w:rPr>
          <w:rFonts w:ascii="Arial" w:hAnsi="Arial" w:cs="Arial"/>
          <w:sz w:val="24"/>
          <w:szCs w:val="24"/>
        </w:rPr>
        <w:t xml:space="preserve">The EHC </w:t>
      </w:r>
      <w:r w:rsidR="00056D81">
        <w:rPr>
          <w:rFonts w:ascii="Arial" w:hAnsi="Arial" w:cs="Arial"/>
          <w:sz w:val="24"/>
          <w:szCs w:val="24"/>
        </w:rPr>
        <w:t>r</w:t>
      </w:r>
      <w:r w:rsidRPr="00647110">
        <w:rPr>
          <w:rFonts w:ascii="Arial" w:hAnsi="Arial" w:cs="Arial"/>
          <w:sz w:val="24"/>
          <w:szCs w:val="24"/>
        </w:rPr>
        <w:t xml:space="preserve">eview is a process of which the EHC Review Meeting is a </w:t>
      </w:r>
      <w:r w:rsidR="00056D81">
        <w:rPr>
          <w:rFonts w:ascii="Arial" w:hAnsi="Arial" w:cs="Arial"/>
          <w:sz w:val="24"/>
          <w:szCs w:val="24"/>
        </w:rPr>
        <w:t>key</w:t>
      </w:r>
      <w:r w:rsidRPr="00647110">
        <w:rPr>
          <w:rFonts w:ascii="Arial" w:hAnsi="Arial" w:cs="Arial"/>
          <w:sz w:val="24"/>
          <w:szCs w:val="24"/>
        </w:rPr>
        <w:t xml:space="preserve"> element. This Document sets out information detailing the EHC Review </w:t>
      </w:r>
      <w:r w:rsidR="00056D81">
        <w:rPr>
          <w:rFonts w:ascii="Arial" w:hAnsi="Arial" w:cs="Arial"/>
          <w:sz w:val="24"/>
          <w:szCs w:val="24"/>
        </w:rPr>
        <w:t>p</w:t>
      </w:r>
      <w:r w:rsidRPr="00647110">
        <w:rPr>
          <w:rFonts w:ascii="Arial" w:hAnsi="Arial" w:cs="Arial"/>
          <w:sz w:val="24"/>
          <w:szCs w:val="24"/>
        </w:rPr>
        <w:t xml:space="preserve">rocess through to completion. The EHC </w:t>
      </w:r>
      <w:r w:rsidR="00056D81">
        <w:rPr>
          <w:rFonts w:ascii="Arial" w:hAnsi="Arial" w:cs="Arial"/>
          <w:sz w:val="24"/>
          <w:szCs w:val="24"/>
        </w:rPr>
        <w:t>r</w:t>
      </w:r>
      <w:r w:rsidRPr="00647110">
        <w:rPr>
          <w:rFonts w:ascii="Arial" w:hAnsi="Arial" w:cs="Arial"/>
          <w:sz w:val="24"/>
          <w:szCs w:val="24"/>
        </w:rPr>
        <w:t xml:space="preserve">eview is only identified as complete when the decision to Maintain, Amend or Cease (MAC decision) is communicated to the parents/carers and/or young person. </w:t>
      </w:r>
    </w:p>
    <w:p w14:paraId="568A3267" w14:textId="0F1C2665"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70A6B4BD" w14:textId="488D5EDE" w:rsidR="00E8060C" w:rsidRPr="007F7261" w:rsidRDefault="00E8060C" w:rsidP="00CB3BDA">
      <w:pPr>
        <w:pStyle w:val="Heading1"/>
        <w:pBdr>
          <w:top w:val="thinThickSmallGap" w:sz="24" w:space="1" w:color="00B050"/>
          <w:left w:val="thinThickSmallGap" w:sz="24" w:space="4" w:color="00B050"/>
          <w:bottom w:val="thickThinSmallGap" w:sz="24" w:space="1" w:color="00B050"/>
          <w:right w:val="thickThinSmallGap" w:sz="24" w:space="4" w:color="00B050"/>
        </w:pBdr>
        <w:rPr>
          <w:rFonts w:ascii="Arial" w:hAnsi="Arial" w:cs="Arial"/>
          <w:b/>
          <w:bCs/>
          <w:color w:val="00B050"/>
        </w:rPr>
      </w:pPr>
      <w:bookmarkStart w:id="1" w:name="_Toc79487045"/>
      <w:r w:rsidRPr="007F7261">
        <w:rPr>
          <w:rFonts w:ascii="Arial" w:hAnsi="Arial" w:cs="Arial"/>
          <w:b/>
          <w:bCs/>
          <w:color w:val="00B050"/>
        </w:rPr>
        <w:lastRenderedPageBreak/>
        <w:t>Preparation before the ECH Review Meeting</w:t>
      </w:r>
      <w:bookmarkEnd w:id="1"/>
      <w:r w:rsidRPr="007F7261">
        <w:rPr>
          <w:rFonts w:ascii="Arial" w:hAnsi="Arial" w:cs="Arial"/>
          <w:b/>
          <w:bCs/>
          <w:color w:val="00B050"/>
        </w:rPr>
        <w:t xml:space="preserve"> </w:t>
      </w:r>
    </w:p>
    <w:p w14:paraId="3E6A23E6" w14:textId="43A1B0D1" w:rsidR="00E8060C" w:rsidRPr="00A45A34" w:rsidRDefault="00056D81"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w:t>
      </w:r>
      <w:r w:rsidR="00E8060C" w:rsidRPr="00A45A34">
        <w:rPr>
          <w:rFonts w:ascii="Arial" w:hAnsi="Arial" w:cs="Arial"/>
          <w:i/>
          <w:iCs/>
          <w:color w:val="0070C0"/>
          <w:sz w:val="24"/>
          <w:szCs w:val="24"/>
        </w:rPr>
        <w:t xml:space="preserve">The local authority can require the following types of school to convene and hold the meeting on the local authority’s behalf: </w:t>
      </w:r>
    </w:p>
    <w:p w14:paraId="7C61F225"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maintained schools </w:t>
      </w:r>
    </w:p>
    <w:p w14:paraId="35380D98"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maintained nursery schools </w:t>
      </w:r>
    </w:p>
    <w:p w14:paraId="1AF28C1F" w14:textId="65F6364F"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academy schools </w:t>
      </w:r>
    </w:p>
    <w:p w14:paraId="3EDD2DF9"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alternative provision academies </w:t>
      </w:r>
    </w:p>
    <w:p w14:paraId="26DF12C0"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pupil referral units </w:t>
      </w:r>
    </w:p>
    <w:p w14:paraId="469C81F2" w14:textId="77777777" w:rsidR="00E8060C" w:rsidRPr="00A45A34" w:rsidRDefault="00E8060C" w:rsidP="00647110">
      <w:pPr>
        <w:spacing w:after="160" w:line="259" w:lineRule="auto"/>
        <w:jc w:val="both"/>
        <w:rPr>
          <w:rFonts w:ascii="Arial" w:hAnsi="Arial" w:cs="Arial"/>
          <w:i/>
          <w:iCs/>
          <w:color w:val="0070C0"/>
          <w:sz w:val="24"/>
          <w:szCs w:val="24"/>
        </w:rPr>
      </w:pPr>
      <w:r w:rsidRPr="00A45A34">
        <w:rPr>
          <w:rFonts w:ascii="Arial" w:hAnsi="Arial" w:cs="Arial"/>
          <w:i/>
          <w:iCs/>
          <w:color w:val="0070C0"/>
          <w:sz w:val="24"/>
          <w:szCs w:val="24"/>
        </w:rPr>
        <w:t xml:space="preserve">• non-maintained special schools </w:t>
      </w:r>
    </w:p>
    <w:p w14:paraId="6C2FB919" w14:textId="2E280B7A" w:rsidR="00E8060C" w:rsidRPr="00A45A34" w:rsidRDefault="00E8060C" w:rsidP="00647110">
      <w:pPr>
        <w:spacing w:after="160" w:line="259" w:lineRule="auto"/>
        <w:jc w:val="both"/>
        <w:rPr>
          <w:rFonts w:ascii="Arial" w:hAnsi="Arial" w:cs="Arial"/>
          <w:b/>
          <w:i/>
          <w:iCs/>
          <w:color w:val="0070C0"/>
          <w:sz w:val="24"/>
          <w:szCs w:val="24"/>
        </w:rPr>
      </w:pPr>
      <w:r w:rsidRPr="00A45A34">
        <w:rPr>
          <w:rFonts w:ascii="Arial" w:hAnsi="Arial" w:cs="Arial"/>
          <w:i/>
          <w:iCs/>
          <w:color w:val="0070C0"/>
          <w:sz w:val="24"/>
          <w:szCs w:val="24"/>
        </w:rPr>
        <w:t>• independent educational institutions approved under Section 41 of the Children and Families Act 2014</w:t>
      </w:r>
      <w:r w:rsidR="00056D81" w:rsidRPr="00A45A34">
        <w:rPr>
          <w:rFonts w:ascii="Arial" w:hAnsi="Arial" w:cs="Arial"/>
          <w:i/>
          <w:iCs/>
          <w:color w:val="0070C0"/>
          <w:sz w:val="24"/>
          <w:szCs w:val="24"/>
        </w:rPr>
        <w:t>”</w:t>
      </w:r>
    </w:p>
    <w:p w14:paraId="276DC60C" w14:textId="22C19D5E" w:rsidR="00ED5909" w:rsidRPr="007C5223" w:rsidRDefault="00ED5909" w:rsidP="00647110">
      <w:pPr>
        <w:spacing w:after="160" w:line="259" w:lineRule="auto"/>
        <w:jc w:val="both"/>
        <w:rPr>
          <w:rFonts w:ascii="Arial" w:hAnsi="Arial" w:cs="Arial"/>
          <w:bCs/>
          <w:sz w:val="24"/>
          <w:szCs w:val="24"/>
        </w:rPr>
      </w:pPr>
      <w:r w:rsidRPr="007C5223">
        <w:rPr>
          <w:rFonts w:ascii="Arial" w:hAnsi="Arial" w:cs="Arial"/>
          <w:bCs/>
          <w:sz w:val="24"/>
          <w:szCs w:val="24"/>
        </w:rPr>
        <w:t xml:space="preserve">SEND Code of Practice (2015) </w:t>
      </w:r>
      <w:r w:rsidR="007C5223" w:rsidRPr="007C5223">
        <w:rPr>
          <w:rFonts w:ascii="Arial" w:hAnsi="Arial" w:cs="Arial"/>
          <w:bCs/>
          <w:sz w:val="24"/>
          <w:szCs w:val="24"/>
        </w:rPr>
        <w:t>(</w:t>
      </w:r>
      <w:r w:rsidR="00101BE3" w:rsidRPr="007C5223">
        <w:rPr>
          <w:rFonts w:ascii="Arial" w:hAnsi="Arial" w:cs="Arial"/>
          <w:bCs/>
          <w:sz w:val="24"/>
          <w:szCs w:val="24"/>
        </w:rPr>
        <w:t>Pg.</w:t>
      </w:r>
      <w:r w:rsidR="007C5223" w:rsidRPr="007C5223">
        <w:rPr>
          <w:rFonts w:ascii="Arial" w:hAnsi="Arial" w:cs="Arial"/>
          <w:bCs/>
          <w:sz w:val="24"/>
          <w:szCs w:val="24"/>
        </w:rPr>
        <w:t xml:space="preserve"> 195. </w:t>
      </w:r>
      <w:r w:rsidR="00135266" w:rsidRPr="007C5223">
        <w:rPr>
          <w:rFonts w:ascii="Arial" w:hAnsi="Arial" w:cs="Arial"/>
          <w:bCs/>
          <w:sz w:val="24"/>
          <w:szCs w:val="24"/>
        </w:rPr>
        <w:t>S</w:t>
      </w:r>
      <w:r w:rsidRPr="007C5223">
        <w:rPr>
          <w:rFonts w:ascii="Arial" w:hAnsi="Arial" w:cs="Arial"/>
          <w:bCs/>
          <w:sz w:val="24"/>
          <w:szCs w:val="24"/>
        </w:rPr>
        <w:t>9.173</w:t>
      </w:r>
      <w:r w:rsidR="007C5223" w:rsidRPr="007C5223">
        <w:rPr>
          <w:rFonts w:ascii="Arial" w:hAnsi="Arial" w:cs="Arial"/>
          <w:bCs/>
          <w:sz w:val="24"/>
          <w:szCs w:val="24"/>
        </w:rPr>
        <w:t>)</w:t>
      </w:r>
    </w:p>
    <w:p w14:paraId="75F13098" w14:textId="4BD35F1A" w:rsidR="00ED5909" w:rsidRPr="00647110" w:rsidRDefault="00ED5909"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Prior to the holding of an EHC Review Meeting the SEND Code of Practice clearly states that the following people </w:t>
      </w:r>
      <w:r w:rsidRPr="00647110">
        <w:rPr>
          <w:rFonts w:ascii="Arial" w:hAnsi="Arial" w:cs="Arial"/>
          <w:b/>
          <w:sz w:val="24"/>
          <w:szCs w:val="24"/>
        </w:rPr>
        <w:t xml:space="preserve">must be invited and given at least two </w:t>
      </w:r>
      <w:r w:rsidR="00101BE3" w:rsidRPr="00647110">
        <w:rPr>
          <w:rFonts w:ascii="Arial" w:hAnsi="Arial" w:cs="Arial"/>
          <w:b/>
          <w:sz w:val="24"/>
          <w:szCs w:val="24"/>
        </w:rPr>
        <w:t>weeks’ notice</w:t>
      </w:r>
      <w:r w:rsidRPr="00647110">
        <w:rPr>
          <w:rFonts w:ascii="Arial" w:hAnsi="Arial" w:cs="Arial"/>
          <w:bCs/>
          <w:sz w:val="24"/>
          <w:szCs w:val="24"/>
        </w:rPr>
        <w:t xml:space="preserve"> of the date of the meeting: </w:t>
      </w:r>
    </w:p>
    <w:p w14:paraId="5C158757" w14:textId="77777777" w:rsidR="00135266" w:rsidRPr="00647110" w:rsidRDefault="00ED5909"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Childs Parents or Young Person</w:t>
      </w:r>
    </w:p>
    <w:p w14:paraId="39733269" w14:textId="2CF31C8F"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 xml:space="preserve">A representative of the </w:t>
      </w:r>
      <w:r w:rsidR="00101BE3" w:rsidRPr="00647110">
        <w:rPr>
          <w:rFonts w:ascii="Arial" w:hAnsi="Arial" w:cs="Arial"/>
          <w:bCs/>
          <w:sz w:val="24"/>
          <w:szCs w:val="24"/>
        </w:rPr>
        <w:t>educational</w:t>
      </w:r>
      <w:r w:rsidRPr="00647110">
        <w:rPr>
          <w:rFonts w:ascii="Arial" w:hAnsi="Arial" w:cs="Arial"/>
          <w:bCs/>
          <w:sz w:val="24"/>
          <w:szCs w:val="24"/>
        </w:rPr>
        <w:t xml:space="preserve"> setting</w:t>
      </w:r>
    </w:p>
    <w:p w14:paraId="72A370F4" w14:textId="4F790838"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 xml:space="preserve">A local </w:t>
      </w:r>
      <w:r w:rsidR="00101BE3" w:rsidRPr="00647110">
        <w:rPr>
          <w:rFonts w:ascii="Arial" w:hAnsi="Arial" w:cs="Arial"/>
          <w:bCs/>
          <w:sz w:val="24"/>
          <w:szCs w:val="24"/>
        </w:rPr>
        <w:t>Authority</w:t>
      </w:r>
      <w:r w:rsidRPr="00647110">
        <w:rPr>
          <w:rFonts w:ascii="Arial" w:hAnsi="Arial" w:cs="Arial"/>
          <w:bCs/>
          <w:sz w:val="24"/>
          <w:szCs w:val="24"/>
        </w:rPr>
        <w:t xml:space="preserve"> SEND Officer</w:t>
      </w:r>
    </w:p>
    <w:p w14:paraId="7AABAA56" w14:textId="77777777" w:rsidR="00135266" w:rsidRPr="00647110" w:rsidRDefault="00135266" w:rsidP="00647110">
      <w:pPr>
        <w:pStyle w:val="ListParagraph"/>
        <w:numPr>
          <w:ilvl w:val="0"/>
          <w:numId w:val="22"/>
        </w:numPr>
        <w:spacing w:after="160" w:line="259" w:lineRule="auto"/>
        <w:jc w:val="both"/>
        <w:rPr>
          <w:rFonts w:ascii="Arial" w:hAnsi="Arial" w:cs="Arial"/>
          <w:bCs/>
          <w:sz w:val="24"/>
          <w:szCs w:val="24"/>
        </w:rPr>
      </w:pPr>
      <w:r w:rsidRPr="00647110">
        <w:rPr>
          <w:rFonts w:ascii="Arial" w:hAnsi="Arial" w:cs="Arial"/>
          <w:bCs/>
          <w:sz w:val="24"/>
          <w:szCs w:val="24"/>
        </w:rPr>
        <w:t>A health Service Representative</w:t>
      </w:r>
    </w:p>
    <w:p w14:paraId="2E2A3FFF" w14:textId="7B14DC8E" w:rsidR="00135266" w:rsidRPr="00203482" w:rsidRDefault="00135266" w:rsidP="00647110">
      <w:pPr>
        <w:pStyle w:val="ListParagraph"/>
        <w:numPr>
          <w:ilvl w:val="0"/>
          <w:numId w:val="22"/>
        </w:numPr>
        <w:spacing w:after="160" w:line="259" w:lineRule="auto"/>
        <w:jc w:val="both"/>
        <w:rPr>
          <w:rFonts w:ascii="Arial" w:hAnsi="Arial" w:cs="Arial"/>
          <w:bCs/>
          <w:sz w:val="24"/>
          <w:szCs w:val="24"/>
        </w:rPr>
      </w:pPr>
      <w:r w:rsidRPr="00203482">
        <w:rPr>
          <w:rFonts w:ascii="Arial" w:hAnsi="Arial" w:cs="Arial"/>
          <w:bCs/>
          <w:sz w:val="24"/>
          <w:szCs w:val="24"/>
        </w:rPr>
        <w:t xml:space="preserve">A Local Authority </w:t>
      </w:r>
      <w:r w:rsidR="00101BE3" w:rsidRPr="00203482">
        <w:rPr>
          <w:rFonts w:ascii="Arial" w:hAnsi="Arial" w:cs="Arial"/>
          <w:bCs/>
          <w:sz w:val="24"/>
          <w:szCs w:val="24"/>
        </w:rPr>
        <w:t>Social</w:t>
      </w:r>
      <w:r w:rsidRPr="00203482">
        <w:rPr>
          <w:rFonts w:ascii="Arial" w:hAnsi="Arial" w:cs="Arial"/>
          <w:bCs/>
          <w:sz w:val="24"/>
          <w:szCs w:val="24"/>
        </w:rPr>
        <w:t xml:space="preserve"> Care representative. </w:t>
      </w:r>
    </w:p>
    <w:p w14:paraId="456B6280" w14:textId="535A581D" w:rsidR="00077774" w:rsidRPr="00203482" w:rsidRDefault="00077774" w:rsidP="004A5648">
      <w:pPr>
        <w:spacing w:after="0"/>
        <w:jc w:val="both"/>
        <w:rPr>
          <w:rFonts w:ascii="Arial" w:hAnsi="Arial" w:cs="Arial"/>
          <w:sz w:val="24"/>
          <w:szCs w:val="24"/>
        </w:rPr>
      </w:pPr>
      <w:r w:rsidRPr="00203482">
        <w:rPr>
          <w:rFonts w:ascii="Arial" w:hAnsi="Arial" w:cs="Arial"/>
          <w:sz w:val="24"/>
          <w:szCs w:val="24"/>
        </w:rPr>
        <w:t>Where named Caseworkers, Health Care or Social Care professionals are known they should be invited directly. Where there are no named professionals involved</w:t>
      </w:r>
      <w:r w:rsidR="00101BE3" w:rsidRPr="00203482">
        <w:rPr>
          <w:rFonts w:ascii="Arial" w:hAnsi="Arial" w:cs="Arial"/>
          <w:sz w:val="24"/>
          <w:szCs w:val="24"/>
        </w:rPr>
        <w:t xml:space="preserve">, </w:t>
      </w:r>
      <w:r w:rsidRPr="00203482">
        <w:rPr>
          <w:rFonts w:ascii="Arial" w:hAnsi="Arial" w:cs="Arial"/>
          <w:sz w:val="24"/>
          <w:szCs w:val="24"/>
        </w:rPr>
        <w:t xml:space="preserve">general invites should be sent to: </w:t>
      </w:r>
    </w:p>
    <w:p w14:paraId="43AEA5A3" w14:textId="77777777" w:rsidR="00077774" w:rsidRPr="00203482" w:rsidRDefault="00077774" w:rsidP="00647110">
      <w:pPr>
        <w:pStyle w:val="ListParagraph"/>
        <w:numPr>
          <w:ilvl w:val="0"/>
          <w:numId w:val="22"/>
        </w:numPr>
        <w:spacing w:after="0"/>
        <w:jc w:val="both"/>
        <w:rPr>
          <w:rFonts w:ascii="Arial" w:hAnsi="Arial" w:cs="Arial"/>
          <w:sz w:val="24"/>
          <w:szCs w:val="24"/>
        </w:rPr>
      </w:pPr>
      <w:r w:rsidRPr="00203482">
        <w:rPr>
          <w:rFonts w:ascii="Arial" w:hAnsi="Arial" w:cs="Arial"/>
          <w:sz w:val="24"/>
          <w:szCs w:val="24"/>
        </w:rPr>
        <w:t xml:space="preserve">LA SEND Caseworker: </w:t>
      </w:r>
      <w:hyperlink r:id="rId13" w:history="1">
        <w:r w:rsidRPr="00203482">
          <w:rPr>
            <w:rStyle w:val="Hyperlink"/>
            <w:rFonts w:ascii="Arial" w:hAnsi="Arial" w:cs="Arial"/>
            <w:sz w:val="24"/>
            <w:szCs w:val="24"/>
          </w:rPr>
          <w:t>SEND@HullCC.gov.uk</w:t>
        </w:r>
      </w:hyperlink>
      <w:r w:rsidRPr="00203482">
        <w:rPr>
          <w:rFonts w:ascii="Arial" w:hAnsi="Arial" w:cs="Arial"/>
          <w:sz w:val="24"/>
          <w:szCs w:val="24"/>
        </w:rPr>
        <w:t xml:space="preserve"> </w:t>
      </w:r>
    </w:p>
    <w:p w14:paraId="1E152F97" w14:textId="4A158CD3" w:rsidR="00077774" w:rsidRPr="00203482" w:rsidRDefault="00077774" w:rsidP="00647110">
      <w:pPr>
        <w:pStyle w:val="ListParagraph"/>
        <w:numPr>
          <w:ilvl w:val="0"/>
          <w:numId w:val="22"/>
        </w:numPr>
        <w:spacing w:after="0"/>
        <w:jc w:val="both"/>
        <w:rPr>
          <w:rFonts w:ascii="Arial" w:hAnsi="Arial" w:cs="Arial"/>
          <w:sz w:val="24"/>
          <w:szCs w:val="24"/>
        </w:rPr>
      </w:pPr>
      <w:r w:rsidRPr="00203482">
        <w:rPr>
          <w:rFonts w:ascii="Arial" w:hAnsi="Arial" w:cs="Arial"/>
          <w:sz w:val="24"/>
          <w:szCs w:val="24"/>
        </w:rPr>
        <w:t xml:space="preserve">Health Care Professionals: </w:t>
      </w:r>
      <w:r w:rsidR="004A5648" w:rsidRPr="00203482">
        <w:rPr>
          <w:rFonts w:ascii="Arial" w:eastAsia="Times New Roman" w:hAnsi="Arial" w:cs="Arial"/>
          <w:sz w:val="24"/>
          <w:szCs w:val="24"/>
        </w:rPr>
        <w:t>No central contact is currently in place and we are working with colleagues in Health to identify this as soon as possible</w:t>
      </w:r>
    </w:p>
    <w:p w14:paraId="28D1A24A" w14:textId="41FD679D" w:rsidR="00A54FF8" w:rsidRPr="00203482" w:rsidRDefault="00077774" w:rsidP="00A45719">
      <w:pPr>
        <w:pStyle w:val="ListParagraph"/>
        <w:numPr>
          <w:ilvl w:val="0"/>
          <w:numId w:val="22"/>
        </w:numPr>
        <w:spacing w:after="0"/>
        <w:jc w:val="both"/>
        <w:rPr>
          <w:rFonts w:ascii="Arial" w:hAnsi="Arial" w:cs="Arial"/>
          <w:sz w:val="24"/>
          <w:szCs w:val="24"/>
        </w:rPr>
      </w:pPr>
      <w:r w:rsidRPr="00203482">
        <w:rPr>
          <w:rFonts w:ascii="Arial" w:hAnsi="Arial" w:cs="Arial"/>
          <w:sz w:val="24"/>
          <w:szCs w:val="24"/>
        </w:rPr>
        <w:t xml:space="preserve">LA Officer for Social Care: </w:t>
      </w:r>
      <w:r w:rsidR="00641182" w:rsidRPr="00203482">
        <w:rPr>
          <w:rFonts w:ascii="Arial" w:eastAsia="Times New Roman" w:hAnsi="Arial" w:cs="Arial"/>
          <w:sz w:val="24"/>
          <w:szCs w:val="24"/>
        </w:rPr>
        <w:t>No central contact is currently in place and we are working with colleagues in Social Care to identify this as soon as possible</w:t>
      </w:r>
    </w:p>
    <w:p w14:paraId="1C9326A1" w14:textId="77777777" w:rsidR="00203482" w:rsidRDefault="00203482" w:rsidP="00A54FF8">
      <w:pPr>
        <w:spacing w:after="0"/>
        <w:jc w:val="both"/>
        <w:rPr>
          <w:rFonts w:ascii="Arial" w:hAnsi="Arial" w:cs="Arial"/>
          <w:sz w:val="24"/>
          <w:szCs w:val="24"/>
        </w:rPr>
      </w:pPr>
    </w:p>
    <w:p w14:paraId="175431BD" w14:textId="149E6B9D" w:rsidR="00A54FF8" w:rsidRPr="00203482" w:rsidRDefault="00A54FF8" w:rsidP="00A54FF8">
      <w:pPr>
        <w:spacing w:after="0"/>
        <w:jc w:val="both"/>
        <w:rPr>
          <w:rFonts w:ascii="Arial" w:hAnsi="Arial" w:cs="Arial"/>
          <w:sz w:val="24"/>
          <w:szCs w:val="24"/>
        </w:rPr>
      </w:pPr>
      <w:r w:rsidRPr="00203482">
        <w:rPr>
          <w:rFonts w:ascii="Arial" w:hAnsi="Arial" w:cs="Arial"/>
          <w:sz w:val="24"/>
          <w:szCs w:val="24"/>
        </w:rPr>
        <w:t xml:space="preserve">In the case of year 9 reviews Connexions should be invited </w:t>
      </w:r>
      <w:proofErr w:type="gramStart"/>
      <w:r w:rsidRPr="00203482">
        <w:rPr>
          <w:rFonts w:ascii="Arial" w:hAnsi="Arial" w:cs="Arial"/>
          <w:sz w:val="24"/>
          <w:szCs w:val="24"/>
        </w:rPr>
        <w:t>in order to</w:t>
      </w:r>
      <w:proofErr w:type="gramEnd"/>
      <w:r w:rsidRPr="00203482">
        <w:rPr>
          <w:rFonts w:ascii="Arial" w:hAnsi="Arial" w:cs="Arial"/>
          <w:sz w:val="24"/>
          <w:szCs w:val="24"/>
        </w:rPr>
        <w:t xml:space="preserve"> </w:t>
      </w:r>
      <w:r w:rsidR="00066291" w:rsidRPr="00203482">
        <w:rPr>
          <w:rFonts w:ascii="Arial" w:hAnsi="Arial" w:cs="Arial"/>
          <w:sz w:val="24"/>
          <w:szCs w:val="24"/>
        </w:rPr>
        <w:t xml:space="preserve">support </w:t>
      </w:r>
      <w:r w:rsidRPr="00203482">
        <w:rPr>
          <w:rFonts w:ascii="Arial" w:hAnsi="Arial" w:cs="Arial"/>
          <w:sz w:val="24"/>
          <w:szCs w:val="24"/>
        </w:rPr>
        <w:t>discuss</w:t>
      </w:r>
      <w:r w:rsidR="00066291" w:rsidRPr="00203482">
        <w:rPr>
          <w:rFonts w:ascii="Arial" w:hAnsi="Arial" w:cs="Arial"/>
          <w:sz w:val="24"/>
          <w:szCs w:val="24"/>
        </w:rPr>
        <w:t>ions regarding</w:t>
      </w:r>
      <w:r w:rsidRPr="00203482">
        <w:rPr>
          <w:rFonts w:ascii="Arial" w:hAnsi="Arial" w:cs="Arial"/>
          <w:sz w:val="24"/>
          <w:szCs w:val="24"/>
        </w:rPr>
        <w:t xml:space="preserve"> post 16 options.</w:t>
      </w:r>
    </w:p>
    <w:p w14:paraId="558A294E" w14:textId="543DA8A2" w:rsidR="00900C6C" w:rsidRPr="00900C6C" w:rsidRDefault="00900C6C" w:rsidP="00A54FF8">
      <w:pPr>
        <w:spacing w:after="0"/>
        <w:jc w:val="both"/>
        <w:rPr>
          <w:rFonts w:ascii="Arial" w:hAnsi="Arial" w:cs="Arial"/>
          <w:sz w:val="24"/>
          <w:szCs w:val="24"/>
        </w:rPr>
      </w:pPr>
      <w:r w:rsidRPr="00203482">
        <w:rPr>
          <w:rFonts w:ascii="Arial" w:hAnsi="Arial" w:cs="Arial"/>
          <w:sz w:val="24"/>
          <w:szCs w:val="24"/>
        </w:rPr>
        <w:t xml:space="preserve">For learners who are likely to require support from social care services as they transition from </w:t>
      </w:r>
      <w:proofErr w:type="gramStart"/>
      <w:r w:rsidRPr="00203482">
        <w:rPr>
          <w:rFonts w:ascii="Arial" w:hAnsi="Arial" w:cs="Arial"/>
          <w:sz w:val="24"/>
          <w:szCs w:val="24"/>
        </w:rPr>
        <w:t>children’s</w:t>
      </w:r>
      <w:proofErr w:type="gramEnd"/>
      <w:r w:rsidRPr="00203482">
        <w:rPr>
          <w:rFonts w:ascii="Arial" w:hAnsi="Arial" w:cs="Arial"/>
          <w:sz w:val="24"/>
          <w:szCs w:val="24"/>
        </w:rPr>
        <w:t xml:space="preserve"> to adult’s services then from year 9 onwards invites should also be sent to </w:t>
      </w:r>
      <w:hyperlink r:id="rId14" w:history="1">
        <w:r w:rsidRPr="00203482">
          <w:rPr>
            <w:rStyle w:val="Hyperlink"/>
            <w:rFonts w:ascii="Arial" w:hAnsi="Arial" w:cs="Arial"/>
            <w:sz w:val="24"/>
            <w:szCs w:val="24"/>
          </w:rPr>
          <w:t>highneedsteam@hullcc.gov.uk</w:t>
        </w:r>
      </w:hyperlink>
      <w:r>
        <w:rPr>
          <w:rFonts w:ascii="Arial" w:hAnsi="Arial" w:cs="Arial"/>
          <w:sz w:val="24"/>
          <w:szCs w:val="24"/>
        </w:rPr>
        <w:t xml:space="preserve"> </w:t>
      </w:r>
    </w:p>
    <w:p w14:paraId="5DD27459" w14:textId="3E86B2AB" w:rsidR="00135266"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Other individuals relevant to the review should also be invited. This may include Youth offending team or job coaches. </w:t>
      </w:r>
    </w:p>
    <w:p w14:paraId="19C51023" w14:textId="77777777" w:rsidR="00900C6C" w:rsidRDefault="00900C6C" w:rsidP="00647110">
      <w:pPr>
        <w:spacing w:after="160" w:line="259" w:lineRule="auto"/>
        <w:jc w:val="both"/>
        <w:rPr>
          <w:rFonts w:ascii="Arial" w:hAnsi="Arial" w:cs="Arial"/>
          <w:bCs/>
          <w:sz w:val="24"/>
          <w:szCs w:val="24"/>
        </w:rPr>
      </w:pPr>
    </w:p>
    <w:p w14:paraId="27564FC7" w14:textId="3D160E35" w:rsidR="004A5648" w:rsidRPr="00EA2429" w:rsidRDefault="004A5648" w:rsidP="00647110">
      <w:pPr>
        <w:spacing w:after="160" w:line="259" w:lineRule="auto"/>
        <w:jc w:val="both"/>
        <w:rPr>
          <w:rFonts w:ascii="Arial" w:hAnsi="Arial" w:cs="Arial"/>
          <w:b/>
          <w:sz w:val="24"/>
          <w:szCs w:val="24"/>
        </w:rPr>
      </w:pPr>
      <w:r w:rsidRPr="00EA2429">
        <w:rPr>
          <w:rFonts w:ascii="Arial" w:hAnsi="Arial" w:cs="Arial"/>
          <w:b/>
          <w:sz w:val="24"/>
          <w:szCs w:val="24"/>
        </w:rPr>
        <w:t>Local Authority SEND Caseworker Attendance at EHC Review Meetings</w:t>
      </w:r>
    </w:p>
    <w:p w14:paraId="7CAF821C" w14:textId="29454D28" w:rsidR="004A5648" w:rsidRPr="00EA2429" w:rsidRDefault="004A5648" w:rsidP="004A5648">
      <w:pPr>
        <w:spacing w:after="0"/>
        <w:jc w:val="both"/>
        <w:rPr>
          <w:rFonts w:ascii="Arial" w:hAnsi="Arial" w:cs="Arial"/>
          <w:sz w:val="24"/>
          <w:szCs w:val="24"/>
        </w:rPr>
      </w:pPr>
      <w:r w:rsidRPr="00EA2429">
        <w:rPr>
          <w:rFonts w:ascii="Arial" w:hAnsi="Arial" w:cs="Arial"/>
          <w:sz w:val="24"/>
          <w:szCs w:val="24"/>
        </w:rPr>
        <w:t xml:space="preserve">Due to the increasing number of EHC Plans which are being maintained by Hull City Council, SEND Caseworkers are not currently able to attend all EHC Review meetings and cases will be prioritised </w:t>
      </w:r>
      <w:r w:rsidRPr="00EA2429">
        <w:rPr>
          <w:rFonts w:ascii="Arial" w:hAnsi="Arial" w:cs="Arial"/>
          <w:sz w:val="24"/>
          <w:szCs w:val="24"/>
        </w:rPr>
        <w:lastRenderedPageBreak/>
        <w:t xml:space="preserve">for attendance. When sending an invite to the Local Authority SEND Caseworker it should be clear if any of the following circumstances apply: </w:t>
      </w:r>
    </w:p>
    <w:p w14:paraId="62ADB63F" w14:textId="3D356A00" w:rsidR="004A5648" w:rsidRPr="00EA2429" w:rsidRDefault="004A5648" w:rsidP="004A5648">
      <w:pPr>
        <w:spacing w:after="0"/>
        <w:jc w:val="both"/>
        <w:rPr>
          <w:rFonts w:ascii="Arial" w:hAnsi="Arial" w:cs="Arial"/>
          <w:sz w:val="24"/>
          <w:szCs w:val="24"/>
        </w:rPr>
      </w:pPr>
    </w:p>
    <w:p w14:paraId="4530570B" w14:textId="5E9E1E5D"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The current placement is vulnerable or there is likely to be a request for a change of setting</w:t>
      </w:r>
    </w:p>
    <w:p w14:paraId="6284BDC1" w14:textId="3F554109"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There is expected to be a request for an increase in funding</w:t>
      </w:r>
    </w:p>
    <w:p w14:paraId="44ACCEC3" w14:textId="08825573" w:rsidR="004A5648" w:rsidRPr="00EA2429" w:rsidRDefault="004A5648" w:rsidP="004A5648">
      <w:pPr>
        <w:pStyle w:val="ListParagraph"/>
        <w:numPr>
          <w:ilvl w:val="0"/>
          <w:numId w:val="26"/>
        </w:numPr>
        <w:spacing w:after="0"/>
        <w:jc w:val="both"/>
        <w:rPr>
          <w:rFonts w:ascii="Arial" w:hAnsi="Arial" w:cs="Arial"/>
          <w:sz w:val="24"/>
          <w:szCs w:val="24"/>
        </w:rPr>
      </w:pPr>
      <w:r w:rsidRPr="00EA2429">
        <w:rPr>
          <w:rFonts w:ascii="Arial" w:hAnsi="Arial" w:cs="Arial"/>
          <w:sz w:val="24"/>
          <w:szCs w:val="24"/>
        </w:rPr>
        <w:t xml:space="preserve">The LA SEND Team have not attended a review for the learner in the last 3 or more years. </w:t>
      </w:r>
    </w:p>
    <w:p w14:paraId="2BBD00C6" w14:textId="22147097" w:rsidR="004A5648" w:rsidRPr="00EA2429" w:rsidRDefault="004A5648" w:rsidP="004A5648">
      <w:pPr>
        <w:pStyle w:val="ListParagraph"/>
        <w:spacing w:after="0"/>
        <w:jc w:val="both"/>
        <w:rPr>
          <w:rFonts w:ascii="Arial" w:hAnsi="Arial" w:cs="Arial"/>
          <w:color w:val="FF0000"/>
          <w:sz w:val="24"/>
          <w:szCs w:val="24"/>
        </w:rPr>
      </w:pPr>
    </w:p>
    <w:p w14:paraId="122BDCAD" w14:textId="3303C868" w:rsidR="004A5648" w:rsidRDefault="004A5648" w:rsidP="00647110">
      <w:pPr>
        <w:spacing w:after="160" w:line="259" w:lineRule="auto"/>
        <w:jc w:val="both"/>
        <w:rPr>
          <w:rFonts w:ascii="Arial" w:hAnsi="Arial" w:cs="Arial"/>
          <w:bCs/>
          <w:sz w:val="24"/>
          <w:szCs w:val="24"/>
        </w:rPr>
      </w:pPr>
      <w:r w:rsidRPr="00EA2429">
        <w:rPr>
          <w:rFonts w:ascii="Arial" w:hAnsi="Arial" w:cs="Arial"/>
          <w:bCs/>
          <w:sz w:val="24"/>
          <w:szCs w:val="24"/>
        </w:rPr>
        <w:t xml:space="preserve">It is important to note that where a placement is vulnerable this should be addressed in the first instance through the vulnerable placements form which will allow advice and recommendations to be made in a quicker timescale. The vulnerable placement form can be found here: </w:t>
      </w:r>
      <w:hyperlink r:id="rId15" w:history="1">
        <w:r w:rsidR="00EA2429" w:rsidRPr="00EA2429">
          <w:rPr>
            <w:rStyle w:val="Hyperlink"/>
            <w:rFonts w:ascii="Arial" w:hAnsi="Arial" w:cs="Arial"/>
            <w:sz w:val="24"/>
            <w:szCs w:val="24"/>
          </w:rPr>
          <w:t>SEND handbook prof area other templates (mylocaloffer.org)</w:t>
        </w:r>
      </w:hyperlink>
    </w:p>
    <w:p w14:paraId="3281BAFF" w14:textId="7BE3D5FF" w:rsidR="00135266" w:rsidRPr="00647110"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The Code of Practice also outlines that the educational setting </w:t>
      </w:r>
      <w:r w:rsidR="00A45A34" w:rsidRPr="00A45A34">
        <w:rPr>
          <w:rFonts w:ascii="Arial" w:hAnsi="Arial" w:cs="Arial"/>
          <w:bCs/>
          <w:color w:val="0070C0"/>
          <w:sz w:val="24"/>
          <w:szCs w:val="24"/>
        </w:rPr>
        <w:t>“</w:t>
      </w:r>
      <w:r w:rsidRPr="00A45A34">
        <w:rPr>
          <w:rFonts w:ascii="Arial" w:hAnsi="Arial" w:cs="Arial"/>
          <w:b/>
          <w:color w:val="0070C0"/>
          <w:sz w:val="24"/>
          <w:szCs w:val="24"/>
        </w:rPr>
        <w:t>MUST seek advice</w:t>
      </w:r>
      <w:r w:rsidRPr="00A45A34">
        <w:rPr>
          <w:rFonts w:ascii="Arial" w:hAnsi="Arial" w:cs="Arial"/>
          <w:bCs/>
          <w:color w:val="0070C0"/>
          <w:sz w:val="24"/>
          <w:szCs w:val="24"/>
        </w:rPr>
        <w:t xml:space="preserve"> and information about the child or young person prior to the meeting from all of those invited, and </w:t>
      </w:r>
      <w:r w:rsidRPr="00A45A34">
        <w:rPr>
          <w:rFonts w:ascii="Arial" w:hAnsi="Arial" w:cs="Arial"/>
          <w:b/>
          <w:color w:val="0070C0"/>
          <w:sz w:val="24"/>
          <w:szCs w:val="24"/>
        </w:rPr>
        <w:t>send any advice and information gathered to all of those invited at least 2 weeks before the meeting</w:t>
      </w:r>
      <w:r w:rsidRPr="00A45A34">
        <w:rPr>
          <w:rFonts w:ascii="Arial" w:hAnsi="Arial" w:cs="Arial"/>
          <w:bCs/>
          <w:color w:val="0070C0"/>
          <w:sz w:val="24"/>
          <w:szCs w:val="24"/>
        </w:rPr>
        <w:t>.</w:t>
      </w:r>
      <w:r w:rsidR="00A45A34" w:rsidRPr="00A45A34">
        <w:rPr>
          <w:rFonts w:ascii="Arial" w:hAnsi="Arial" w:cs="Arial"/>
          <w:bCs/>
          <w:color w:val="0070C0"/>
          <w:sz w:val="24"/>
          <w:szCs w:val="24"/>
        </w:rPr>
        <w:t>”</w:t>
      </w:r>
      <w:r w:rsidRPr="00A45A34">
        <w:rPr>
          <w:rFonts w:ascii="Arial" w:hAnsi="Arial" w:cs="Arial"/>
          <w:bCs/>
          <w:color w:val="0070C0"/>
          <w:sz w:val="24"/>
          <w:szCs w:val="24"/>
        </w:rPr>
        <w:t xml:space="preserve"> </w:t>
      </w:r>
      <w:r w:rsidR="007C5223">
        <w:rPr>
          <w:rFonts w:ascii="Arial" w:hAnsi="Arial" w:cs="Arial"/>
          <w:bCs/>
          <w:sz w:val="24"/>
          <w:szCs w:val="24"/>
        </w:rPr>
        <w:t>S</w:t>
      </w:r>
      <w:r w:rsidRPr="00647110">
        <w:rPr>
          <w:rFonts w:ascii="Arial" w:hAnsi="Arial" w:cs="Arial"/>
          <w:bCs/>
          <w:sz w:val="24"/>
          <w:szCs w:val="24"/>
        </w:rPr>
        <w:t xml:space="preserve">END Code of Practice </w:t>
      </w:r>
      <w:r w:rsidR="007C5223">
        <w:rPr>
          <w:rFonts w:ascii="Arial" w:hAnsi="Arial" w:cs="Arial"/>
          <w:bCs/>
          <w:sz w:val="24"/>
          <w:szCs w:val="24"/>
        </w:rPr>
        <w:t>(</w:t>
      </w:r>
      <w:r w:rsidRPr="00647110">
        <w:rPr>
          <w:rFonts w:ascii="Arial" w:hAnsi="Arial" w:cs="Arial"/>
          <w:bCs/>
          <w:sz w:val="24"/>
          <w:szCs w:val="24"/>
        </w:rPr>
        <w:t>2015</w:t>
      </w:r>
      <w:r w:rsidR="007C5223">
        <w:rPr>
          <w:rFonts w:ascii="Arial" w:hAnsi="Arial" w:cs="Arial"/>
          <w:bCs/>
          <w:sz w:val="24"/>
          <w:szCs w:val="24"/>
        </w:rPr>
        <w:t>) (</w:t>
      </w:r>
      <w:r w:rsidR="00101BE3">
        <w:rPr>
          <w:rFonts w:ascii="Arial" w:hAnsi="Arial" w:cs="Arial"/>
          <w:bCs/>
          <w:sz w:val="24"/>
          <w:szCs w:val="24"/>
        </w:rPr>
        <w:t>Pg.</w:t>
      </w:r>
      <w:r w:rsidR="007C5223">
        <w:rPr>
          <w:rFonts w:ascii="Arial" w:hAnsi="Arial" w:cs="Arial"/>
          <w:bCs/>
          <w:sz w:val="24"/>
          <w:szCs w:val="24"/>
        </w:rPr>
        <w:t xml:space="preserve"> 196. </w:t>
      </w:r>
      <w:r w:rsidRPr="00647110">
        <w:rPr>
          <w:rFonts w:ascii="Arial" w:hAnsi="Arial" w:cs="Arial"/>
          <w:bCs/>
          <w:sz w:val="24"/>
          <w:szCs w:val="24"/>
        </w:rPr>
        <w:t>S9.176)</w:t>
      </w:r>
    </w:p>
    <w:p w14:paraId="170B498C" w14:textId="3F8F9BAD" w:rsidR="00135266" w:rsidRPr="00647110" w:rsidRDefault="00101BE3" w:rsidP="00647110">
      <w:pPr>
        <w:spacing w:after="160" w:line="259" w:lineRule="auto"/>
        <w:jc w:val="both"/>
        <w:rPr>
          <w:rFonts w:ascii="Arial" w:hAnsi="Arial" w:cs="Arial"/>
          <w:bCs/>
          <w:sz w:val="24"/>
          <w:szCs w:val="24"/>
        </w:rPr>
      </w:pPr>
      <w:r w:rsidRPr="00647110">
        <w:rPr>
          <w:rFonts w:ascii="Arial" w:hAnsi="Arial" w:cs="Arial"/>
          <w:bCs/>
          <w:sz w:val="24"/>
          <w:szCs w:val="24"/>
        </w:rPr>
        <w:t>To</w:t>
      </w:r>
      <w:r w:rsidR="00135266" w:rsidRPr="00647110">
        <w:rPr>
          <w:rFonts w:ascii="Arial" w:hAnsi="Arial" w:cs="Arial"/>
          <w:bCs/>
          <w:sz w:val="24"/>
          <w:szCs w:val="24"/>
        </w:rPr>
        <w:t xml:space="preserve"> support the educational setting in doing this the Local Authority should provide a list of learners who will require a review of their EHC Plan that term to all head teachers and </w:t>
      </w:r>
      <w:r w:rsidR="00A45719" w:rsidRPr="00647110">
        <w:rPr>
          <w:rFonts w:ascii="Arial" w:hAnsi="Arial" w:cs="Arial"/>
          <w:bCs/>
          <w:sz w:val="24"/>
          <w:szCs w:val="24"/>
        </w:rPr>
        <w:t>principals</w:t>
      </w:r>
      <w:r w:rsidR="00135266" w:rsidRPr="00647110">
        <w:rPr>
          <w:rFonts w:ascii="Arial" w:hAnsi="Arial" w:cs="Arial"/>
          <w:bCs/>
          <w:sz w:val="24"/>
          <w:szCs w:val="24"/>
        </w:rPr>
        <w:t xml:space="preserve"> of educational settings at least two weeks before the start of each term. </w:t>
      </w:r>
      <w:r w:rsidR="007C5223">
        <w:rPr>
          <w:rFonts w:ascii="Arial" w:hAnsi="Arial" w:cs="Arial"/>
          <w:bCs/>
          <w:sz w:val="24"/>
          <w:szCs w:val="24"/>
        </w:rPr>
        <w:t>S</w:t>
      </w:r>
      <w:r w:rsidR="007C5223" w:rsidRPr="00647110">
        <w:rPr>
          <w:rFonts w:ascii="Arial" w:hAnsi="Arial" w:cs="Arial"/>
          <w:bCs/>
          <w:sz w:val="24"/>
          <w:szCs w:val="24"/>
        </w:rPr>
        <w:t xml:space="preserve">END Code of Practice </w:t>
      </w:r>
      <w:r w:rsidR="007C5223">
        <w:rPr>
          <w:rFonts w:ascii="Arial" w:hAnsi="Arial" w:cs="Arial"/>
          <w:bCs/>
          <w:sz w:val="24"/>
          <w:szCs w:val="24"/>
        </w:rPr>
        <w:t>(</w:t>
      </w:r>
      <w:r w:rsidR="007C5223" w:rsidRPr="00647110">
        <w:rPr>
          <w:rFonts w:ascii="Arial" w:hAnsi="Arial" w:cs="Arial"/>
          <w:bCs/>
          <w:sz w:val="24"/>
          <w:szCs w:val="24"/>
        </w:rPr>
        <w:t>2015</w:t>
      </w:r>
      <w:r w:rsidR="007C5223">
        <w:rPr>
          <w:rFonts w:ascii="Arial" w:hAnsi="Arial" w:cs="Arial"/>
          <w:bCs/>
          <w:sz w:val="24"/>
          <w:szCs w:val="24"/>
        </w:rPr>
        <w:t>) (Pg</w:t>
      </w:r>
      <w:r>
        <w:rPr>
          <w:rFonts w:ascii="Arial" w:hAnsi="Arial" w:cs="Arial"/>
          <w:bCs/>
          <w:sz w:val="24"/>
          <w:szCs w:val="24"/>
        </w:rPr>
        <w:t>.</w:t>
      </w:r>
      <w:r w:rsidR="007C5223">
        <w:rPr>
          <w:rFonts w:ascii="Arial" w:hAnsi="Arial" w:cs="Arial"/>
          <w:bCs/>
          <w:sz w:val="24"/>
          <w:szCs w:val="24"/>
        </w:rPr>
        <w:t xml:space="preserve"> 195. </w:t>
      </w:r>
      <w:r w:rsidR="007C5223" w:rsidRPr="00647110">
        <w:rPr>
          <w:rFonts w:ascii="Arial" w:hAnsi="Arial" w:cs="Arial"/>
          <w:bCs/>
          <w:sz w:val="24"/>
          <w:szCs w:val="24"/>
        </w:rPr>
        <w:t>S9.17</w:t>
      </w:r>
      <w:r w:rsidR="007C5223">
        <w:rPr>
          <w:rFonts w:ascii="Arial" w:hAnsi="Arial" w:cs="Arial"/>
          <w:bCs/>
          <w:sz w:val="24"/>
          <w:szCs w:val="24"/>
        </w:rPr>
        <w:t>2</w:t>
      </w:r>
      <w:r w:rsidR="007C5223" w:rsidRPr="00647110">
        <w:rPr>
          <w:rFonts w:ascii="Arial" w:hAnsi="Arial" w:cs="Arial"/>
          <w:bCs/>
          <w:sz w:val="24"/>
          <w:szCs w:val="24"/>
        </w:rPr>
        <w:t>)</w:t>
      </w:r>
    </w:p>
    <w:p w14:paraId="6BDA5C21" w14:textId="77777777" w:rsidR="00135266" w:rsidRPr="00647110" w:rsidRDefault="00135266" w:rsidP="00647110">
      <w:pPr>
        <w:spacing w:after="160" w:line="259" w:lineRule="auto"/>
        <w:jc w:val="both"/>
        <w:rPr>
          <w:rFonts w:ascii="Arial" w:hAnsi="Arial" w:cs="Arial"/>
          <w:bCs/>
          <w:sz w:val="24"/>
          <w:szCs w:val="24"/>
        </w:rPr>
      </w:pPr>
    </w:p>
    <w:p w14:paraId="1BAB0AC5" w14:textId="1984F178" w:rsidR="00F53A7A" w:rsidRPr="00647110" w:rsidRDefault="00135266" w:rsidP="00647110">
      <w:pPr>
        <w:spacing w:after="160" w:line="259" w:lineRule="auto"/>
        <w:jc w:val="both"/>
        <w:rPr>
          <w:rFonts w:ascii="Arial" w:hAnsi="Arial" w:cs="Arial"/>
          <w:bCs/>
          <w:sz w:val="24"/>
          <w:szCs w:val="24"/>
        </w:rPr>
      </w:pPr>
      <w:r w:rsidRPr="00647110">
        <w:rPr>
          <w:rFonts w:ascii="Arial" w:hAnsi="Arial" w:cs="Arial"/>
          <w:bCs/>
          <w:sz w:val="24"/>
          <w:szCs w:val="24"/>
        </w:rPr>
        <w:t xml:space="preserve">The </w:t>
      </w:r>
      <w:r w:rsidR="00F53A7A" w:rsidRPr="00647110">
        <w:rPr>
          <w:rFonts w:ascii="Arial" w:hAnsi="Arial" w:cs="Arial"/>
          <w:bCs/>
          <w:sz w:val="24"/>
          <w:szCs w:val="24"/>
        </w:rPr>
        <w:t>duties</w:t>
      </w:r>
      <w:r w:rsidRPr="00647110">
        <w:rPr>
          <w:rFonts w:ascii="Arial" w:hAnsi="Arial" w:cs="Arial"/>
          <w:bCs/>
          <w:sz w:val="24"/>
          <w:szCs w:val="24"/>
        </w:rPr>
        <w:t xml:space="preserve"> detailed above </w:t>
      </w:r>
      <w:r w:rsidR="00F53A7A" w:rsidRPr="00647110">
        <w:rPr>
          <w:rFonts w:ascii="Arial" w:hAnsi="Arial" w:cs="Arial"/>
          <w:bCs/>
          <w:sz w:val="24"/>
          <w:szCs w:val="24"/>
        </w:rPr>
        <w:t xml:space="preserve">require some significant planning to ensure compliant execution and therefore the process below is a recommendation on how educational settings may wish to </w:t>
      </w:r>
      <w:r w:rsidR="00A45719" w:rsidRPr="00647110">
        <w:rPr>
          <w:rFonts w:ascii="Arial" w:hAnsi="Arial" w:cs="Arial"/>
          <w:bCs/>
          <w:sz w:val="24"/>
          <w:szCs w:val="24"/>
        </w:rPr>
        <w:t>manage</w:t>
      </w:r>
      <w:r w:rsidR="00F53A7A" w:rsidRPr="00647110">
        <w:rPr>
          <w:rFonts w:ascii="Arial" w:hAnsi="Arial" w:cs="Arial"/>
          <w:bCs/>
          <w:sz w:val="24"/>
          <w:szCs w:val="24"/>
        </w:rPr>
        <w:t xml:space="preserve"> this process. </w:t>
      </w:r>
    </w:p>
    <w:p w14:paraId="57EDA76C" w14:textId="2F57F272" w:rsidR="00F53A7A" w:rsidRPr="007C5223" w:rsidRDefault="00F53A7A" w:rsidP="00647110">
      <w:pPr>
        <w:pStyle w:val="ListParagraph"/>
        <w:numPr>
          <w:ilvl w:val="0"/>
          <w:numId w:val="23"/>
        </w:numPr>
        <w:spacing w:after="160" w:line="259" w:lineRule="auto"/>
        <w:jc w:val="both"/>
        <w:rPr>
          <w:rFonts w:ascii="Arial" w:hAnsi="Arial" w:cs="Arial"/>
          <w:bCs/>
          <w:sz w:val="24"/>
          <w:szCs w:val="24"/>
        </w:rPr>
      </w:pPr>
      <w:r w:rsidRPr="00647110">
        <w:rPr>
          <w:rFonts w:ascii="Arial" w:hAnsi="Arial" w:cs="Arial"/>
          <w:bCs/>
          <w:sz w:val="24"/>
          <w:szCs w:val="24"/>
        </w:rPr>
        <w:t xml:space="preserve">In collaboration with the parent </w:t>
      </w:r>
      <w:r w:rsidR="00CF1B56">
        <w:rPr>
          <w:rFonts w:ascii="Arial" w:hAnsi="Arial" w:cs="Arial"/>
          <w:bCs/>
          <w:sz w:val="24"/>
          <w:szCs w:val="24"/>
        </w:rPr>
        <w:t xml:space="preserve">or young person </w:t>
      </w:r>
      <w:r w:rsidRPr="007C5223">
        <w:rPr>
          <w:rFonts w:ascii="Arial" w:hAnsi="Arial" w:cs="Arial"/>
          <w:b/>
          <w:sz w:val="24"/>
          <w:szCs w:val="24"/>
        </w:rPr>
        <w:t xml:space="preserve">identify an appropriate date, </w:t>
      </w:r>
      <w:r w:rsidR="00101BE3" w:rsidRPr="007C5223">
        <w:rPr>
          <w:rFonts w:ascii="Arial" w:hAnsi="Arial" w:cs="Arial"/>
          <w:b/>
          <w:sz w:val="24"/>
          <w:szCs w:val="24"/>
        </w:rPr>
        <w:t>time,</w:t>
      </w:r>
      <w:r w:rsidRPr="007C5223">
        <w:rPr>
          <w:rFonts w:ascii="Arial" w:hAnsi="Arial" w:cs="Arial"/>
          <w:b/>
          <w:sz w:val="24"/>
          <w:szCs w:val="24"/>
        </w:rPr>
        <w:t xml:space="preserve"> and location for the EHC Review Meeting</w:t>
      </w:r>
      <w:r w:rsidRPr="00647110">
        <w:rPr>
          <w:rFonts w:ascii="Arial" w:hAnsi="Arial" w:cs="Arial"/>
          <w:bCs/>
          <w:sz w:val="24"/>
          <w:szCs w:val="24"/>
        </w:rPr>
        <w:t xml:space="preserve">. </w:t>
      </w:r>
      <w:r w:rsidR="00CF1B56">
        <w:rPr>
          <w:rFonts w:ascii="Arial" w:hAnsi="Arial" w:cs="Arial"/>
          <w:bCs/>
          <w:sz w:val="24"/>
          <w:szCs w:val="24"/>
        </w:rPr>
        <w:t xml:space="preserve">It is also recommended that a list of those who will be invited is agreed with parents/carers or young person, allowing them to identify anyone additional who supports the learner.  </w:t>
      </w:r>
      <w:r w:rsidRPr="00647110">
        <w:rPr>
          <w:rFonts w:ascii="Arial" w:hAnsi="Arial" w:cs="Arial"/>
          <w:bCs/>
          <w:sz w:val="24"/>
          <w:szCs w:val="24"/>
        </w:rPr>
        <w:t xml:space="preserve">The meeting should be held </w:t>
      </w:r>
      <w:r w:rsidRPr="00647110">
        <w:rPr>
          <w:rFonts w:ascii="Arial" w:hAnsi="Arial" w:cs="Arial"/>
          <w:sz w:val="24"/>
          <w:szCs w:val="24"/>
        </w:rPr>
        <w:t xml:space="preserve">no more than 1 year later than the previous review meeting or 11 months later than the date of the Maintain, Amend or Cease (MAC) decision communicated, whichever is the earlier. </w:t>
      </w:r>
    </w:p>
    <w:p w14:paraId="26D8E006" w14:textId="77777777" w:rsidR="007C5223" w:rsidRPr="00647110" w:rsidRDefault="007C5223" w:rsidP="007C5223">
      <w:pPr>
        <w:pStyle w:val="ListParagraph"/>
        <w:spacing w:after="160" w:line="259" w:lineRule="auto"/>
        <w:jc w:val="both"/>
        <w:rPr>
          <w:rFonts w:ascii="Arial" w:hAnsi="Arial" w:cs="Arial"/>
          <w:bCs/>
          <w:sz w:val="24"/>
          <w:szCs w:val="24"/>
        </w:rPr>
      </w:pPr>
    </w:p>
    <w:p w14:paraId="325A5D1B" w14:textId="36270533" w:rsidR="00F53A7A" w:rsidRPr="00647110" w:rsidRDefault="00F53A7A"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bCs/>
          <w:sz w:val="24"/>
          <w:szCs w:val="24"/>
        </w:rPr>
        <w:t>Circulate an initial invite letter and request reports in preparation</w:t>
      </w:r>
      <w:r w:rsidRPr="00647110">
        <w:rPr>
          <w:rFonts w:ascii="Arial" w:hAnsi="Arial" w:cs="Arial"/>
          <w:sz w:val="24"/>
          <w:szCs w:val="24"/>
        </w:rPr>
        <w:t xml:space="preserve">. (A suggested template can be found here: </w:t>
      </w:r>
      <w:hyperlink r:id="rId16" w:history="1">
        <w:r w:rsidR="001241CB" w:rsidRPr="001241CB">
          <w:rPr>
            <w:rStyle w:val="Hyperlink"/>
            <w:rFonts w:ascii="Arial" w:hAnsi="Arial" w:cs="Arial"/>
            <w:sz w:val="24"/>
            <w:szCs w:val="24"/>
          </w:rPr>
          <w:t>SEND handbook prof area other templates (mylocaloffer.org)</w:t>
        </w:r>
      </w:hyperlink>
      <w:r w:rsidR="001241CB">
        <w:rPr>
          <w:rFonts w:ascii="Arial" w:hAnsi="Arial" w:cs="Arial"/>
          <w:sz w:val="24"/>
          <w:szCs w:val="24"/>
        </w:rPr>
        <w:t xml:space="preserve"> </w:t>
      </w:r>
      <w:r w:rsidRPr="00647110">
        <w:rPr>
          <w:rFonts w:ascii="Arial" w:hAnsi="Arial" w:cs="Arial"/>
          <w:sz w:val="24"/>
          <w:szCs w:val="24"/>
        </w:rPr>
        <w:t xml:space="preserve">It is recommended this initial invite is circulated approximately </w:t>
      </w:r>
      <w:r w:rsidRPr="00AE6FEA">
        <w:rPr>
          <w:rFonts w:ascii="Arial" w:hAnsi="Arial" w:cs="Arial"/>
          <w:b/>
          <w:bCs/>
          <w:sz w:val="24"/>
          <w:szCs w:val="24"/>
        </w:rPr>
        <w:t>6 weeks in advance</w:t>
      </w:r>
      <w:r w:rsidRPr="00647110">
        <w:rPr>
          <w:rFonts w:ascii="Arial" w:hAnsi="Arial" w:cs="Arial"/>
          <w:sz w:val="24"/>
          <w:szCs w:val="24"/>
        </w:rPr>
        <w:t xml:space="preserve"> of the review meeting with a deadline for reports for 3 weeks in advance of the meeting. Requests for report</w:t>
      </w:r>
      <w:r w:rsidR="00101BE3">
        <w:rPr>
          <w:rFonts w:ascii="Arial" w:hAnsi="Arial" w:cs="Arial"/>
          <w:sz w:val="24"/>
          <w:szCs w:val="24"/>
        </w:rPr>
        <w:t>s</w:t>
      </w:r>
      <w:r w:rsidRPr="00647110">
        <w:rPr>
          <w:rFonts w:ascii="Arial" w:hAnsi="Arial" w:cs="Arial"/>
          <w:sz w:val="24"/>
          <w:szCs w:val="24"/>
        </w:rPr>
        <w:t xml:space="preserve"> should also include requests for parental views and learner views. Templates for parents and learners to share their views can be found here: </w:t>
      </w:r>
      <w:hyperlink r:id="rId17" w:history="1">
        <w:r w:rsidR="00DA2063" w:rsidRPr="00DA2063">
          <w:rPr>
            <w:rStyle w:val="Hyperlink"/>
            <w:rFonts w:ascii="Arial" w:hAnsi="Arial" w:cs="Arial"/>
            <w:sz w:val="24"/>
            <w:szCs w:val="24"/>
          </w:rPr>
          <w:t xml:space="preserve">SEND </w:t>
        </w:r>
        <w:proofErr w:type="spellStart"/>
        <w:r w:rsidR="00DA2063" w:rsidRPr="00DA2063">
          <w:rPr>
            <w:rStyle w:val="Hyperlink"/>
            <w:rFonts w:ascii="Arial" w:hAnsi="Arial" w:cs="Arial"/>
            <w:sz w:val="24"/>
            <w:szCs w:val="24"/>
          </w:rPr>
          <w:t>Handbk</w:t>
        </w:r>
        <w:proofErr w:type="spellEnd"/>
        <w:r w:rsidR="00DA2063" w:rsidRPr="00DA2063">
          <w:rPr>
            <w:rStyle w:val="Hyperlink"/>
            <w:rFonts w:ascii="Arial" w:hAnsi="Arial" w:cs="Arial"/>
            <w:sz w:val="24"/>
            <w:szCs w:val="24"/>
          </w:rPr>
          <w:t xml:space="preserve"> Needs </w:t>
        </w:r>
        <w:proofErr w:type="spellStart"/>
        <w:r w:rsidR="00DA2063" w:rsidRPr="00DA2063">
          <w:rPr>
            <w:rStyle w:val="Hyperlink"/>
            <w:rFonts w:ascii="Arial" w:hAnsi="Arial" w:cs="Arial"/>
            <w:sz w:val="24"/>
            <w:szCs w:val="24"/>
          </w:rPr>
          <w:t>Assmt</w:t>
        </w:r>
        <w:proofErr w:type="spellEnd"/>
        <w:r w:rsidR="00DA2063" w:rsidRPr="00DA2063">
          <w:rPr>
            <w:rStyle w:val="Hyperlink"/>
            <w:rFonts w:ascii="Arial" w:hAnsi="Arial" w:cs="Arial"/>
            <w:sz w:val="24"/>
            <w:szCs w:val="24"/>
          </w:rPr>
          <w:t xml:space="preserve"> Advice (mylocaloffer.org)</w:t>
        </w:r>
      </w:hyperlink>
    </w:p>
    <w:p w14:paraId="1597A912" w14:textId="45217044" w:rsidR="00A621EC" w:rsidRPr="00647110" w:rsidRDefault="00A621EC" w:rsidP="00647110">
      <w:pPr>
        <w:pStyle w:val="ListParagraph"/>
        <w:spacing w:after="160" w:line="259" w:lineRule="auto"/>
        <w:jc w:val="both"/>
        <w:rPr>
          <w:rFonts w:ascii="Arial" w:hAnsi="Arial" w:cs="Arial"/>
          <w:sz w:val="24"/>
          <w:szCs w:val="24"/>
        </w:rPr>
      </w:pPr>
      <w:r w:rsidRPr="00647110">
        <w:rPr>
          <w:rFonts w:ascii="Arial" w:hAnsi="Arial" w:cs="Arial"/>
          <w:sz w:val="24"/>
          <w:szCs w:val="24"/>
        </w:rPr>
        <w:t xml:space="preserve">It is important to ensure that parents know where they </w:t>
      </w:r>
      <w:r w:rsidR="00101BE3" w:rsidRPr="00647110">
        <w:rPr>
          <w:rFonts w:ascii="Arial" w:hAnsi="Arial" w:cs="Arial"/>
          <w:sz w:val="24"/>
          <w:szCs w:val="24"/>
        </w:rPr>
        <w:t>can</w:t>
      </w:r>
      <w:r w:rsidRPr="00647110">
        <w:rPr>
          <w:rFonts w:ascii="Arial" w:hAnsi="Arial" w:cs="Arial"/>
          <w:sz w:val="24"/>
          <w:szCs w:val="24"/>
        </w:rPr>
        <w:t xml:space="preserve"> access support</w:t>
      </w:r>
      <w:r w:rsidR="00101BE3">
        <w:rPr>
          <w:rFonts w:ascii="Arial" w:hAnsi="Arial" w:cs="Arial"/>
          <w:sz w:val="24"/>
          <w:szCs w:val="24"/>
        </w:rPr>
        <w:t xml:space="preserve"> from</w:t>
      </w:r>
      <w:r w:rsidRPr="00647110">
        <w:rPr>
          <w:rFonts w:ascii="Arial" w:hAnsi="Arial" w:cs="Arial"/>
          <w:sz w:val="24"/>
          <w:szCs w:val="24"/>
        </w:rPr>
        <w:t xml:space="preserve"> to complete this documentation if they wish. The school may wish to offer support or parents may wish to seek support from KIDs SENDIASS. </w:t>
      </w:r>
      <w:hyperlink r:id="rId18" w:history="1">
        <w:r w:rsidRPr="00647110">
          <w:rPr>
            <w:rStyle w:val="Hyperlink"/>
            <w:rFonts w:ascii="Arial" w:hAnsi="Arial" w:cs="Arial"/>
            <w:sz w:val="24"/>
            <w:szCs w:val="24"/>
          </w:rPr>
          <w:t>Hull SENDIASS | KIDS</w:t>
        </w:r>
      </w:hyperlink>
    </w:p>
    <w:p w14:paraId="7EDD1739" w14:textId="15F96C3D" w:rsidR="00A621EC" w:rsidRDefault="00A621EC" w:rsidP="00647110">
      <w:pPr>
        <w:pStyle w:val="ListParagraph"/>
        <w:spacing w:after="160" w:line="259" w:lineRule="auto"/>
        <w:jc w:val="both"/>
        <w:rPr>
          <w:rFonts w:ascii="Arial" w:hAnsi="Arial" w:cs="Arial"/>
          <w:sz w:val="24"/>
          <w:szCs w:val="24"/>
        </w:rPr>
      </w:pPr>
      <w:r w:rsidRPr="00647110">
        <w:rPr>
          <w:rFonts w:ascii="Arial" w:hAnsi="Arial" w:cs="Arial"/>
          <w:sz w:val="24"/>
          <w:szCs w:val="24"/>
        </w:rPr>
        <w:t>Learner</w:t>
      </w:r>
      <w:r w:rsidR="00101BE3">
        <w:rPr>
          <w:rFonts w:ascii="Arial" w:hAnsi="Arial" w:cs="Arial"/>
          <w:sz w:val="24"/>
          <w:szCs w:val="24"/>
        </w:rPr>
        <w:t>’</w:t>
      </w:r>
      <w:r w:rsidRPr="00647110">
        <w:rPr>
          <w:rFonts w:ascii="Arial" w:hAnsi="Arial" w:cs="Arial"/>
          <w:sz w:val="24"/>
          <w:szCs w:val="24"/>
        </w:rPr>
        <w:t>s</w:t>
      </w:r>
      <w:r w:rsidRPr="00A621EC">
        <w:rPr>
          <w:rFonts w:ascii="Arial" w:hAnsi="Arial" w:cs="Arial"/>
          <w:sz w:val="24"/>
          <w:szCs w:val="24"/>
        </w:rPr>
        <w:t xml:space="preserve"> contributions should also be gathered with consideration on how this will be shared with others attending the meeting. This may be a video, </w:t>
      </w:r>
      <w:r w:rsidR="00101BE3" w:rsidRPr="00A621EC">
        <w:rPr>
          <w:rFonts w:ascii="Arial" w:hAnsi="Arial" w:cs="Arial"/>
          <w:sz w:val="24"/>
          <w:szCs w:val="24"/>
        </w:rPr>
        <w:t>power point</w:t>
      </w:r>
      <w:r w:rsidRPr="00A621EC">
        <w:rPr>
          <w:rFonts w:ascii="Arial" w:hAnsi="Arial" w:cs="Arial"/>
          <w:sz w:val="24"/>
          <w:szCs w:val="24"/>
        </w:rPr>
        <w:t xml:space="preserve"> presentation, a series of photographs (Further ideas can be found in the Spring 1 </w:t>
      </w:r>
      <w:r w:rsidR="00DA2063">
        <w:rPr>
          <w:rFonts w:ascii="Arial" w:hAnsi="Arial" w:cs="Arial"/>
          <w:sz w:val="24"/>
          <w:szCs w:val="24"/>
        </w:rPr>
        <w:t xml:space="preserve">2021 </w:t>
      </w:r>
      <w:r w:rsidRPr="00A621EC">
        <w:rPr>
          <w:rFonts w:ascii="Arial" w:hAnsi="Arial" w:cs="Arial"/>
          <w:sz w:val="24"/>
          <w:szCs w:val="24"/>
        </w:rPr>
        <w:t>SENCO Forum information</w:t>
      </w:r>
      <w:r w:rsidRPr="00647110">
        <w:rPr>
          <w:rFonts w:ascii="Arial" w:hAnsi="Arial" w:cs="Arial"/>
          <w:sz w:val="24"/>
          <w:szCs w:val="24"/>
        </w:rPr>
        <w:t xml:space="preserve"> here: </w:t>
      </w:r>
      <w:hyperlink r:id="rId19" w:history="1">
        <w:r w:rsidR="00EA2429" w:rsidRPr="00EA2429">
          <w:rPr>
            <w:rStyle w:val="Hyperlink"/>
            <w:rFonts w:ascii="Arial" w:hAnsi="Arial" w:cs="Arial"/>
            <w:sz w:val="24"/>
            <w:szCs w:val="24"/>
          </w:rPr>
          <w:t>SENCO forums Primary (mylocaloffer.org</w:t>
        </w:r>
        <w:r w:rsidR="00EA2429">
          <w:rPr>
            <w:rStyle w:val="Hyperlink"/>
          </w:rPr>
          <w:t>)</w:t>
        </w:r>
      </w:hyperlink>
      <w:r w:rsidR="00EA2429">
        <w:t xml:space="preserve">  </w:t>
      </w:r>
      <w:hyperlink r:id="rId20" w:history="1">
        <w:r w:rsidR="00EA2429" w:rsidRPr="00EA2429">
          <w:rPr>
            <w:rStyle w:val="Hyperlink"/>
            <w:rFonts w:ascii="Arial" w:hAnsi="Arial" w:cs="Arial"/>
            <w:sz w:val="24"/>
            <w:szCs w:val="24"/>
          </w:rPr>
          <w:t>SENCO forums Secondary schools (mylocaloffer.org)</w:t>
        </w:r>
      </w:hyperlink>
    </w:p>
    <w:p w14:paraId="4EAB2E26" w14:textId="77777777" w:rsidR="007C5223" w:rsidRPr="00A621EC" w:rsidRDefault="007C5223" w:rsidP="00647110">
      <w:pPr>
        <w:pStyle w:val="ListParagraph"/>
        <w:spacing w:after="160" w:line="259" w:lineRule="auto"/>
        <w:jc w:val="both"/>
        <w:rPr>
          <w:rFonts w:ascii="Arial" w:hAnsi="Arial" w:cs="Arial"/>
          <w:sz w:val="24"/>
          <w:szCs w:val="24"/>
        </w:rPr>
      </w:pPr>
    </w:p>
    <w:p w14:paraId="0C9F7F83" w14:textId="6B4745EA" w:rsidR="00A621EC" w:rsidRPr="00647110" w:rsidRDefault="00A621EC"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sz w:val="24"/>
          <w:szCs w:val="24"/>
        </w:rPr>
        <w:lastRenderedPageBreak/>
        <w:t>Circulate the formal invite and all gather</w:t>
      </w:r>
      <w:r w:rsidR="007C5223" w:rsidRPr="007C5223">
        <w:rPr>
          <w:rFonts w:ascii="Arial" w:hAnsi="Arial" w:cs="Arial"/>
          <w:b/>
          <w:sz w:val="24"/>
          <w:szCs w:val="24"/>
        </w:rPr>
        <w:t>ed</w:t>
      </w:r>
      <w:r w:rsidRPr="007C5223">
        <w:rPr>
          <w:rFonts w:ascii="Arial" w:hAnsi="Arial" w:cs="Arial"/>
          <w:b/>
          <w:sz w:val="24"/>
          <w:szCs w:val="24"/>
        </w:rPr>
        <w:t xml:space="preserve"> reports</w:t>
      </w:r>
      <w:r w:rsidRPr="00647110">
        <w:rPr>
          <w:rFonts w:ascii="Arial" w:hAnsi="Arial" w:cs="Arial"/>
          <w:bCs/>
          <w:sz w:val="24"/>
          <w:szCs w:val="24"/>
        </w:rPr>
        <w:t xml:space="preserve">. </w:t>
      </w:r>
      <w:r w:rsidRPr="00647110">
        <w:rPr>
          <w:rFonts w:ascii="Arial" w:hAnsi="Arial" w:cs="Arial"/>
          <w:sz w:val="24"/>
          <w:szCs w:val="24"/>
        </w:rPr>
        <w:t xml:space="preserve">(A suggested template can be found here: </w:t>
      </w:r>
      <w:hyperlink r:id="rId21" w:history="1">
        <w:r w:rsidR="001241CB" w:rsidRPr="001241CB">
          <w:rPr>
            <w:rStyle w:val="Hyperlink"/>
            <w:rFonts w:ascii="Arial" w:hAnsi="Arial" w:cs="Arial"/>
            <w:sz w:val="24"/>
            <w:szCs w:val="24"/>
          </w:rPr>
          <w:t>SEND handbook prof area other templates (mylocaloffer.org)</w:t>
        </w:r>
      </w:hyperlink>
      <w:r w:rsidR="001241CB" w:rsidRPr="001241CB">
        <w:rPr>
          <w:sz w:val="24"/>
          <w:szCs w:val="24"/>
        </w:rPr>
        <w:t xml:space="preserve"> </w:t>
      </w:r>
      <w:r w:rsidRPr="00647110">
        <w:rPr>
          <w:rFonts w:ascii="Arial" w:hAnsi="Arial" w:cs="Arial"/>
          <w:bCs/>
          <w:sz w:val="24"/>
          <w:szCs w:val="24"/>
        </w:rPr>
        <w:t>This must be circulated at least 2 weeks before the EHC Review Meeting.</w:t>
      </w:r>
    </w:p>
    <w:p w14:paraId="13229ADA" w14:textId="54B1D721" w:rsidR="00A621EC" w:rsidRPr="00647110" w:rsidRDefault="00A621EC" w:rsidP="00647110">
      <w:pPr>
        <w:pStyle w:val="ListParagraph"/>
        <w:spacing w:after="160" w:line="259" w:lineRule="auto"/>
        <w:jc w:val="both"/>
        <w:rPr>
          <w:rFonts w:ascii="Arial" w:hAnsi="Arial" w:cs="Arial"/>
          <w:bCs/>
          <w:sz w:val="24"/>
          <w:szCs w:val="24"/>
        </w:rPr>
      </w:pPr>
      <w:r w:rsidRPr="00647110">
        <w:rPr>
          <w:rFonts w:ascii="Arial" w:hAnsi="Arial" w:cs="Arial"/>
          <w:bCs/>
          <w:sz w:val="24"/>
          <w:szCs w:val="24"/>
        </w:rPr>
        <w:t xml:space="preserve">Gathered reports should include: </w:t>
      </w:r>
    </w:p>
    <w:p w14:paraId="4596E6E2" w14:textId="747BCE24" w:rsidR="00A621EC" w:rsidRPr="00647110" w:rsidRDefault="00A621EC" w:rsidP="00203482">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Current EHC Plan</w:t>
      </w:r>
    </w:p>
    <w:p w14:paraId="4CA034B0" w14:textId="4EE44AAC" w:rsidR="00A621EC" w:rsidRPr="00647110" w:rsidRDefault="00A621EC" w:rsidP="00203482">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EHC Review Documentation – Prepopulated where possible</w:t>
      </w:r>
    </w:p>
    <w:p w14:paraId="2711834D" w14:textId="24002BC5" w:rsidR="00A621EC" w:rsidRPr="00647110" w:rsidRDefault="00A621EC" w:rsidP="00203482">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Parental Voice</w:t>
      </w:r>
    </w:p>
    <w:p w14:paraId="359BE24F" w14:textId="233DA76E" w:rsidR="00A621EC" w:rsidRPr="00647110" w:rsidRDefault="00A621EC" w:rsidP="00203482">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Learner Voice</w:t>
      </w:r>
    </w:p>
    <w:p w14:paraId="7649B87E" w14:textId="419D504D" w:rsidR="00A621EC" w:rsidRDefault="00A621EC" w:rsidP="00203482">
      <w:pPr>
        <w:pStyle w:val="ListParagraph"/>
        <w:numPr>
          <w:ilvl w:val="0"/>
          <w:numId w:val="27"/>
        </w:numPr>
        <w:spacing w:after="160" w:line="259" w:lineRule="auto"/>
        <w:jc w:val="both"/>
        <w:rPr>
          <w:rFonts w:ascii="Arial" w:hAnsi="Arial" w:cs="Arial"/>
          <w:bCs/>
          <w:sz w:val="24"/>
          <w:szCs w:val="24"/>
        </w:rPr>
      </w:pPr>
      <w:r w:rsidRPr="00647110">
        <w:rPr>
          <w:rFonts w:ascii="Arial" w:hAnsi="Arial" w:cs="Arial"/>
          <w:bCs/>
          <w:sz w:val="24"/>
          <w:szCs w:val="24"/>
        </w:rPr>
        <w:t>Professional Reports</w:t>
      </w:r>
    </w:p>
    <w:p w14:paraId="4B1E6414" w14:textId="77777777" w:rsidR="007C5223" w:rsidRPr="00647110" w:rsidRDefault="007C5223" w:rsidP="00647110">
      <w:pPr>
        <w:pStyle w:val="ListParagraph"/>
        <w:spacing w:after="160" w:line="259" w:lineRule="auto"/>
        <w:jc w:val="both"/>
        <w:rPr>
          <w:rFonts w:ascii="Arial" w:hAnsi="Arial" w:cs="Arial"/>
          <w:bCs/>
          <w:sz w:val="24"/>
          <w:szCs w:val="24"/>
        </w:rPr>
      </w:pPr>
    </w:p>
    <w:p w14:paraId="4D1204F8" w14:textId="4A227765" w:rsidR="00ED5909" w:rsidRDefault="00A621EC" w:rsidP="00647110">
      <w:pPr>
        <w:pStyle w:val="ListParagraph"/>
        <w:numPr>
          <w:ilvl w:val="0"/>
          <w:numId w:val="23"/>
        </w:numPr>
        <w:spacing w:after="160" w:line="259" w:lineRule="auto"/>
        <w:jc w:val="both"/>
        <w:rPr>
          <w:rFonts w:ascii="Arial" w:hAnsi="Arial" w:cs="Arial"/>
          <w:bCs/>
          <w:sz w:val="24"/>
          <w:szCs w:val="24"/>
        </w:rPr>
      </w:pPr>
      <w:r w:rsidRPr="007C5223">
        <w:rPr>
          <w:rFonts w:ascii="Arial" w:hAnsi="Arial" w:cs="Arial"/>
          <w:b/>
          <w:sz w:val="24"/>
          <w:szCs w:val="24"/>
        </w:rPr>
        <w:t>Hold the EHC Review Meeting</w:t>
      </w:r>
      <w:r w:rsidR="007C5223">
        <w:rPr>
          <w:rFonts w:ascii="Arial" w:hAnsi="Arial" w:cs="Arial"/>
          <w:b/>
          <w:sz w:val="24"/>
          <w:szCs w:val="24"/>
        </w:rPr>
        <w:t xml:space="preserve">. </w:t>
      </w:r>
      <w:r w:rsidRPr="00647110">
        <w:rPr>
          <w:rFonts w:ascii="Arial" w:hAnsi="Arial" w:cs="Arial"/>
          <w:bCs/>
          <w:sz w:val="24"/>
          <w:szCs w:val="24"/>
        </w:rPr>
        <w:t xml:space="preserve"> It will be important to allow sufficient time to discuss all the required information and for those in attendance to feel their contributions are valued. As a minimum an hour of time should be allocated for the meeting, with additional time for more complex cases or where there are a high number of attendees. It can be helpful to make notes during the meeting or to have a minute taker present. Where administrative support is not available at the time of the meeting it may be beneficial to ask permission to voice record the meeting to allow for the meeting notes to be typed up after the meeting accurately. </w:t>
      </w:r>
    </w:p>
    <w:p w14:paraId="274B391B" w14:textId="0BDA8B5E" w:rsidR="007F7261" w:rsidRDefault="007F7261">
      <w:pPr>
        <w:spacing w:after="160" w:line="259" w:lineRule="auto"/>
        <w:rPr>
          <w:rFonts w:ascii="Arial" w:hAnsi="Arial" w:cs="Arial"/>
          <w:b/>
          <w:sz w:val="24"/>
          <w:szCs w:val="24"/>
        </w:rPr>
      </w:pPr>
      <w:r>
        <w:rPr>
          <w:rFonts w:ascii="Arial" w:hAnsi="Arial" w:cs="Arial"/>
          <w:b/>
          <w:sz w:val="24"/>
          <w:szCs w:val="24"/>
        </w:rPr>
        <w:br w:type="page"/>
      </w:r>
    </w:p>
    <w:p w14:paraId="2F31BEE2" w14:textId="29A85D5D" w:rsidR="00077774" w:rsidRPr="007F7261" w:rsidRDefault="00077774" w:rsidP="00CB3BDA">
      <w:pPr>
        <w:pStyle w:val="Heading1"/>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rPr>
          <w:rFonts w:ascii="Arial" w:hAnsi="Arial" w:cs="Arial"/>
          <w:b/>
          <w:bCs/>
          <w:color w:val="ED7D31" w:themeColor="accent2"/>
        </w:rPr>
      </w:pPr>
      <w:bookmarkStart w:id="2" w:name="_Toc79487046"/>
      <w:r w:rsidRPr="007F7261">
        <w:rPr>
          <w:rFonts w:ascii="Arial" w:hAnsi="Arial" w:cs="Arial"/>
          <w:b/>
          <w:bCs/>
          <w:color w:val="ED7D31" w:themeColor="accent2"/>
        </w:rPr>
        <w:lastRenderedPageBreak/>
        <w:t>Guidance for completing the EHC Review documentation</w:t>
      </w:r>
      <w:bookmarkEnd w:id="2"/>
    </w:p>
    <w:p w14:paraId="6F018DC3" w14:textId="77777777" w:rsidR="00077774" w:rsidRPr="00647110" w:rsidRDefault="00077774" w:rsidP="00647110">
      <w:pPr>
        <w:spacing w:after="160" w:line="259" w:lineRule="auto"/>
        <w:jc w:val="both"/>
        <w:rPr>
          <w:rFonts w:ascii="Arial" w:hAnsi="Arial" w:cs="Arial"/>
          <w:sz w:val="24"/>
          <w:szCs w:val="24"/>
        </w:rPr>
      </w:pPr>
    </w:p>
    <w:p w14:paraId="4322C1B3" w14:textId="78D08F39" w:rsidR="00665556" w:rsidRPr="00647110" w:rsidRDefault="00A621EC" w:rsidP="00647110">
      <w:pPr>
        <w:spacing w:after="160" w:line="259" w:lineRule="auto"/>
        <w:jc w:val="both"/>
        <w:rPr>
          <w:rFonts w:ascii="Arial" w:hAnsi="Arial" w:cs="Arial"/>
          <w:sz w:val="24"/>
          <w:szCs w:val="24"/>
        </w:rPr>
      </w:pPr>
      <w:r w:rsidRPr="00647110">
        <w:rPr>
          <w:rFonts w:ascii="Arial" w:hAnsi="Arial" w:cs="Arial"/>
          <w:sz w:val="24"/>
          <w:szCs w:val="24"/>
        </w:rPr>
        <w:t>It is vitally important that all sections of the EHC Review Meeting notes document is completed fully</w:t>
      </w:r>
      <w:r w:rsidR="003B60B1">
        <w:rPr>
          <w:rFonts w:ascii="Arial" w:hAnsi="Arial" w:cs="Arial"/>
          <w:sz w:val="24"/>
          <w:szCs w:val="24"/>
        </w:rPr>
        <w:t xml:space="preserve"> and supported by appropriate up to date reports for all necessary partners and involved parties</w:t>
      </w:r>
      <w:r w:rsidRPr="00647110">
        <w:rPr>
          <w:rFonts w:ascii="Arial" w:hAnsi="Arial" w:cs="Arial"/>
          <w:sz w:val="24"/>
          <w:szCs w:val="24"/>
        </w:rPr>
        <w:t xml:space="preserve">. This is the information required by the Local Authority to inform the </w:t>
      </w:r>
      <w:r w:rsidR="00101BE3" w:rsidRPr="00647110">
        <w:rPr>
          <w:rFonts w:ascii="Arial" w:hAnsi="Arial" w:cs="Arial"/>
          <w:sz w:val="24"/>
          <w:szCs w:val="24"/>
        </w:rPr>
        <w:t>decision-making</w:t>
      </w:r>
      <w:r w:rsidRPr="00647110">
        <w:rPr>
          <w:rFonts w:ascii="Arial" w:hAnsi="Arial" w:cs="Arial"/>
          <w:sz w:val="24"/>
          <w:szCs w:val="24"/>
        </w:rPr>
        <w:t xml:space="preserve"> process and to enable the most appropriate decision to be made on whether to Maintain, Amend or Cease the EHC Plan. </w:t>
      </w:r>
    </w:p>
    <w:p w14:paraId="3F5AC0B6" w14:textId="498F84E4" w:rsidR="00A621EC" w:rsidRPr="00647110" w:rsidRDefault="00A621EC" w:rsidP="00647110">
      <w:pPr>
        <w:spacing w:after="160" w:line="259" w:lineRule="auto"/>
        <w:jc w:val="both"/>
        <w:rPr>
          <w:rFonts w:ascii="Arial" w:hAnsi="Arial" w:cs="Arial"/>
          <w:sz w:val="24"/>
          <w:szCs w:val="24"/>
        </w:rPr>
      </w:pPr>
      <w:r w:rsidRPr="00647110">
        <w:rPr>
          <w:rFonts w:ascii="Arial" w:hAnsi="Arial" w:cs="Arial"/>
          <w:sz w:val="24"/>
          <w:szCs w:val="24"/>
        </w:rPr>
        <w:t xml:space="preserve">The guidance below details what is expected to be provided in each of the sections in the EHC Review </w:t>
      </w:r>
      <w:r w:rsidR="00077774" w:rsidRPr="00647110">
        <w:rPr>
          <w:rFonts w:ascii="Arial" w:hAnsi="Arial" w:cs="Arial"/>
          <w:sz w:val="24"/>
          <w:szCs w:val="24"/>
        </w:rPr>
        <w:t>d</w:t>
      </w:r>
      <w:r w:rsidRPr="00647110">
        <w:rPr>
          <w:rFonts w:ascii="Arial" w:hAnsi="Arial" w:cs="Arial"/>
          <w:sz w:val="24"/>
          <w:szCs w:val="24"/>
        </w:rPr>
        <w:t xml:space="preserve">ocumentation. </w:t>
      </w:r>
    </w:p>
    <w:p w14:paraId="4E4D8C38" w14:textId="094F94F4" w:rsidR="00676BE9" w:rsidRPr="00647110" w:rsidRDefault="00676BE9" w:rsidP="00647110">
      <w:pPr>
        <w:spacing w:after="0"/>
        <w:jc w:val="both"/>
        <w:rPr>
          <w:rFonts w:ascii="Arial" w:hAnsi="Arial" w:cs="Arial"/>
          <w:b/>
          <w:sz w:val="24"/>
          <w:szCs w:val="24"/>
          <w:u w:val="single"/>
        </w:rPr>
      </w:pPr>
      <w:r w:rsidRPr="00647110">
        <w:rPr>
          <w:rFonts w:ascii="Arial" w:hAnsi="Arial" w:cs="Arial"/>
          <w:b/>
          <w:sz w:val="24"/>
          <w:szCs w:val="24"/>
          <w:u w:val="single"/>
        </w:rPr>
        <w:t>Front Page</w:t>
      </w:r>
    </w:p>
    <w:p w14:paraId="10091863" w14:textId="77777777" w:rsidR="00676BE9" w:rsidRPr="00647110" w:rsidRDefault="00676BE9" w:rsidP="00647110">
      <w:pPr>
        <w:spacing w:after="0"/>
        <w:jc w:val="both"/>
        <w:rPr>
          <w:rFonts w:ascii="Arial" w:hAnsi="Arial" w:cs="Arial"/>
          <w:sz w:val="24"/>
          <w:szCs w:val="24"/>
        </w:rPr>
      </w:pPr>
    </w:p>
    <w:p w14:paraId="47F951DA" w14:textId="4246A25F" w:rsidR="00676BE9" w:rsidRPr="00647110" w:rsidRDefault="00676BE9" w:rsidP="00647110">
      <w:pPr>
        <w:spacing w:after="0"/>
        <w:jc w:val="both"/>
        <w:rPr>
          <w:rFonts w:ascii="Arial" w:hAnsi="Arial" w:cs="Arial"/>
          <w:sz w:val="24"/>
          <w:szCs w:val="24"/>
        </w:rPr>
      </w:pPr>
      <w:r w:rsidRPr="00647110">
        <w:rPr>
          <w:rFonts w:ascii="Arial" w:hAnsi="Arial" w:cs="Arial"/>
          <w:sz w:val="24"/>
          <w:szCs w:val="24"/>
        </w:rPr>
        <w:t xml:space="preserve">This should clearly </w:t>
      </w:r>
      <w:r w:rsidR="00C35B3B" w:rsidRPr="00647110">
        <w:rPr>
          <w:rFonts w:ascii="Arial" w:hAnsi="Arial" w:cs="Arial"/>
          <w:sz w:val="24"/>
          <w:szCs w:val="24"/>
        </w:rPr>
        <w:t>state</w:t>
      </w:r>
      <w:r w:rsidRPr="00647110">
        <w:rPr>
          <w:rFonts w:ascii="Arial" w:hAnsi="Arial" w:cs="Arial"/>
          <w:sz w:val="24"/>
          <w:szCs w:val="24"/>
        </w:rPr>
        <w:t xml:space="preserve"> the </w:t>
      </w:r>
      <w:r w:rsidR="008235FE" w:rsidRPr="00647110">
        <w:rPr>
          <w:rFonts w:ascii="Arial" w:hAnsi="Arial" w:cs="Arial"/>
          <w:sz w:val="24"/>
          <w:szCs w:val="24"/>
        </w:rPr>
        <w:t>learner</w:t>
      </w:r>
      <w:r w:rsidRPr="00647110">
        <w:rPr>
          <w:rFonts w:ascii="Arial" w:hAnsi="Arial" w:cs="Arial"/>
          <w:sz w:val="24"/>
          <w:szCs w:val="24"/>
        </w:rPr>
        <w:t xml:space="preserve">’s name and </w:t>
      </w:r>
      <w:r w:rsidR="00C35B3B" w:rsidRPr="00647110">
        <w:rPr>
          <w:rFonts w:ascii="Arial" w:hAnsi="Arial" w:cs="Arial"/>
          <w:sz w:val="24"/>
          <w:szCs w:val="24"/>
        </w:rPr>
        <w:t xml:space="preserve">their date of birth. </w:t>
      </w:r>
    </w:p>
    <w:p w14:paraId="42C5E167" w14:textId="77777777" w:rsidR="00676BE9" w:rsidRPr="00647110" w:rsidRDefault="00676BE9" w:rsidP="00647110">
      <w:pPr>
        <w:spacing w:after="0"/>
        <w:jc w:val="both"/>
        <w:rPr>
          <w:rFonts w:ascii="Arial" w:hAnsi="Arial" w:cs="Arial"/>
          <w:sz w:val="24"/>
          <w:szCs w:val="24"/>
        </w:rPr>
      </w:pPr>
    </w:p>
    <w:p w14:paraId="4B99D247" w14:textId="3A725DD5" w:rsidR="00C35B3B" w:rsidRPr="00647110" w:rsidRDefault="00C35B3B" w:rsidP="00647110">
      <w:pPr>
        <w:spacing w:after="0"/>
        <w:jc w:val="both"/>
        <w:rPr>
          <w:rFonts w:ascii="Arial" w:hAnsi="Arial" w:cs="Arial"/>
          <w:b/>
          <w:sz w:val="24"/>
          <w:szCs w:val="24"/>
        </w:rPr>
      </w:pPr>
      <w:r w:rsidRPr="00647110">
        <w:rPr>
          <w:rFonts w:ascii="Arial" w:hAnsi="Arial" w:cs="Arial"/>
          <w:b/>
          <w:sz w:val="24"/>
          <w:szCs w:val="24"/>
        </w:rPr>
        <w:t xml:space="preserve">Learner’s Current Year Group: </w:t>
      </w:r>
      <w:r w:rsidRPr="00647110">
        <w:rPr>
          <w:rFonts w:ascii="Arial" w:hAnsi="Arial" w:cs="Arial"/>
          <w:bCs/>
          <w:sz w:val="24"/>
          <w:szCs w:val="24"/>
        </w:rPr>
        <w:t>This should detail the current academic year group in which the learner falls according to their age. Where a child is educated outside of their chronological age group this should clearly be detailed in outcomes and progress section.</w:t>
      </w:r>
      <w:r w:rsidRPr="00647110">
        <w:rPr>
          <w:rFonts w:ascii="Arial" w:hAnsi="Arial" w:cs="Arial"/>
          <w:b/>
          <w:sz w:val="24"/>
          <w:szCs w:val="24"/>
        </w:rPr>
        <w:t xml:space="preserve">  </w:t>
      </w:r>
    </w:p>
    <w:p w14:paraId="09140324" w14:textId="6F1B4AB9" w:rsidR="00C35B3B" w:rsidRPr="00647110" w:rsidRDefault="00C35B3B" w:rsidP="00647110">
      <w:pPr>
        <w:spacing w:after="0"/>
        <w:jc w:val="both"/>
        <w:rPr>
          <w:rFonts w:ascii="Arial" w:hAnsi="Arial" w:cs="Arial"/>
          <w:b/>
          <w:sz w:val="24"/>
          <w:szCs w:val="24"/>
        </w:rPr>
      </w:pPr>
    </w:p>
    <w:p w14:paraId="40DF17AB" w14:textId="04BDAB32" w:rsidR="00C35B3B" w:rsidRPr="00647110" w:rsidRDefault="00C35B3B" w:rsidP="00647110">
      <w:pPr>
        <w:spacing w:after="0"/>
        <w:jc w:val="both"/>
        <w:rPr>
          <w:rFonts w:ascii="Arial" w:hAnsi="Arial" w:cs="Arial"/>
          <w:sz w:val="24"/>
          <w:szCs w:val="24"/>
        </w:rPr>
      </w:pPr>
      <w:r w:rsidRPr="00647110">
        <w:rPr>
          <w:rFonts w:ascii="Arial" w:hAnsi="Arial" w:cs="Arial"/>
          <w:b/>
          <w:sz w:val="24"/>
          <w:szCs w:val="24"/>
        </w:rPr>
        <w:t xml:space="preserve">Current Educational Setting: </w:t>
      </w:r>
      <w:r w:rsidRPr="00647110">
        <w:rPr>
          <w:rFonts w:ascii="Arial" w:hAnsi="Arial" w:cs="Arial"/>
          <w:sz w:val="24"/>
          <w:szCs w:val="24"/>
        </w:rPr>
        <w:t xml:space="preserve">This should include the details of the current educational setting where the learner is on roll. Where learners are dual registered this should name both settings.  </w:t>
      </w:r>
    </w:p>
    <w:p w14:paraId="050E8708" w14:textId="499BDD5A" w:rsidR="00C35B3B" w:rsidRPr="00647110" w:rsidRDefault="00C35B3B" w:rsidP="00647110">
      <w:pPr>
        <w:spacing w:after="0"/>
        <w:jc w:val="both"/>
        <w:rPr>
          <w:rFonts w:ascii="Arial" w:hAnsi="Arial" w:cs="Arial"/>
          <w:b/>
          <w:sz w:val="24"/>
          <w:szCs w:val="24"/>
        </w:rPr>
      </w:pPr>
    </w:p>
    <w:p w14:paraId="3C64F1A7" w14:textId="4D6117C5" w:rsidR="00676BE9" w:rsidRPr="00647110" w:rsidRDefault="00676BE9" w:rsidP="00647110">
      <w:pPr>
        <w:spacing w:after="0"/>
        <w:jc w:val="both"/>
        <w:rPr>
          <w:rFonts w:ascii="Arial" w:hAnsi="Arial" w:cs="Arial"/>
          <w:sz w:val="24"/>
          <w:szCs w:val="24"/>
        </w:rPr>
      </w:pPr>
      <w:r w:rsidRPr="00647110">
        <w:rPr>
          <w:rFonts w:ascii="Arial" w:hAnsi="Arial" w:cs="Arial"/>
          <w:b/>
          <w:sz w:val="24"/>
          <w:szCs w:val="24"/>
        </w:rPr>
        <w:t xml:space="preserve">Date of </w:t>
      </w:r>
      <w:r w:rsidR="00C35B3B" w:rsidRPr="00647110">
        <w:rPr>
          <w:rFonts w:ascii="Arial" w:hAnsi="Arial" w:cs="Arial"/>
          <w:b/>
          <w:sz w:val="24"/>
          <w:szCs w:val="24"/>
        </w:rPr>
        <w:t>this Review</w:t>
      </w:r>
      <w:r w:rsidRPr="00647110">
        <w:rPr>
          <w:rFonts w:ascii="Arial" w:hAnsi="Arial" w:cs="Arial"/>
          <w:b/>
          <w:sz w:val="24"/>
          <w:szCs w:val="24"/>
        </w:rPr>
        <w:t xml:space="preserve"> Meeting:</w:t>
      </w:r>
      <w:r w:rsidRPr="00647110">
        <w:rPr>
          <w:rFonts w:ascii="Arial" w:hAnsi="Arial" w:cs="Arial"/>
          <w:sz w:val="24"/>
          <w:szCs w:val="24"/>
        </w:rPr>
        <w:t xml:space="preserve"> </w:t>
      </w:r>
      <w:r w:rsidR="00C66AA2" w:rsidRPr="00647110">
        <w:rPr>
          <w:rFonts w:ascii="Arial" w:hAnsi="Arial" w:cs="Arial"/>
          <w:sz w:val="24"/>
          <w:szCs w:val="24"/>
        </w:rPr>
        <w:t xml:space="preserve">This should state the date on which the EHC Review meeting is held </w:t>
      </w:r>
      <w:r w:rsidR="00101BE3" w:rsidRPr="00647110">
        <w:rPr>
          <w:rFonts w:ascii="Arial" w:hAnsi="Arial" w:cs="Arial"/>
          <w:sz w:val="24"/>
          <w:szCs w:val="24"/>
        </w:rPr>
        <w:t>to</w:t>
      </w:r>
      <w:r w:rsidR="00C66AA2" w:rsidRPr="00647110">
        <w:rPr>
          <w:rFonts w:ascii="Arial" w:hAnsi="Arial" w:cs="Arial"/>
          <w:sz w:val="24"/>
          <w:szCs w:val="24"/>
        </w:rPr>
        <w:t xml:space="preserve"> inform the EHC Review Process. </w:t>
      </w:r>
    </w:p>
    <w:p w14:paraId="3FC46260" w14:textId="27721F55" w:rsidR="00C35B3B" w:rsidRPr="00647110" w:rsidRDefault="00C35B3B" w:rsidP="00647110">
      <w:pPr>
        <w:spacing w:after="0"/>
        <w:jc w:val="both"/>
        <w:rPr>
          <w:rFonts w:ascii="Arial" w:hAnsi="Arial" w:cs="Arial"/>
          <w:sz w:val="24"/>
          <w:szCs w:val="24"/>
        </w:rPr>
      </w:pPr>
    </w:p>
    <w:p w14:paraId="6028BB72" w14:textId="7F33C7F4" w:rsidR="00C35B3B" w:rsidRPr="00647110" w:rsidRDefault="00C35B3B" w:rsidP="00647110">
      <w:pPr>
        <w:spacing w:after="0"/>
        <w:jc w:val="both"/>
        <w:rPr>
          <w:rFonts w:ascii="Arial" w:hAnsi="Arial" w:cs="Arial"/>
          <w:sz w:val="24"/>
          <w:szCs w:val="24"/>
        </w:rPr>
      </w:pPr>
      <w:r w:rsidRPr="00647110">
        <w:rPr>
          <w:rFonts w:ascii="Arial" w:hAnsi="Arial" w:cs="Arial"/>
          <w:b/>
          <w:sz w:val="24"/>
          <w:szCs w:val="24"/>
        </w:rPr>
        <w:t>Date of last Review Meeting:</w:t>
      </w:r>
      <w:r w:rsidRPr="00647110">
        <w:rPr>
          <w:rFonts w:ascii="Arial" w:hAnsi="Arial" w:cs="Arial"/>
          <w:sz w:val="24"/>
          <w:szCs w:val="24"/>
        </w:rPr>
        <w:t xml:space="preserve"> </w:t>
      </w:r>
      <w:r w:rsidR="00C66AA2" w:rsidRPr="00647110">
        <w:rPr>
          <w:rFonts w:ascii="Arial" w:hAnsi="Arial" w:cs="Arial"/>
          <w:sz w:val="24"/>
          <w:szCs w:val="24"/>
        </w:rPr>
        <w:t xml:space="preserve">This should provide the date on which the previous EHC review meeting was held to support the EHC Review process. </w:t>
      </w:r>
    </w:p>
    <w:p w14:paraId="4B4BDAB6" w14:textId="6D9321F9" w:rsidR="00C66AA2" w:rsidRPr="00647110" w:rsidRDefault="00C66AA2" w:rsidP="00647110">
      <w:pPr>
        <w:spacing w:after="0"/>
        <w:jc w:val="both"/>
        <w:rPr>
          <w:rFonts w:ascii="Arial" w:hAnsi="Arial" w:cs="Arial"/>
          <w:sz w:val="24"/>
          <w:szCs w:val="24"/>
        </w:rPr>
      </w:pPr>
    </w:p>
    <w:p w14:paraId="6C475E4A" w14:textId="059AB149" w:rsidR="00C66AA2" w:rsidRPr="007C5223" w:rsidRDefault="00C66AA2" w:rsidP="00647110">
      <w:pPr>
        <w:spacing w:after="0"/>
        <w:jc w:val="both"/>
        <w:rPr>
          <w:rFonts w:ascii="Arial" w:hAnsi="Arial" w:cs="Arial"/>
          <w:b/>
          <w:sz w:val="24"/>
          <w:szCs w:val="24"/>
          <w:u w:val="single"/>
        </w:rPr>
      </w:pPr>
      <w:r w:rsidRPr="007C5223">
        <w:rPr>
          <w:rFonts w:ascii="Arial" w:hAnsi="Arial" w:cs="Arial"/>
          <w:b/>
          <w:sz w:val="24"/>
          <w:szCs w:val="24"/>
          <w:u w:val="single"/>
        </w:rPr>
        <w:t xml:space="preserve">What type of Review is this? </w:t>
      </w:r>
    </w:p>
    <w:p w14:paraId="2E224FFC" w14:textId="122355F1" w:rsidR="009749EA" w:rsidRPr="00CE7540" w:rsidRDefault="009749EA" w:rsidP="00647110">
      <w:pPr>
        <w:spacing w:after="0"/>
        <w:jc w:val="both"/>
        <w:rPr>
          <w:rFonts w:ascii="Arial" w:hAnsi="Arial" w:cs="Arial"/>
          <w:b/>
          <w:sz w:val="24"/>
          <w:szCs w:val="24"/>
        </w:rPr>
      </w:pPr>
      <w:r w:rsidRPr="00CE7540">
        <w:rPr>
          <w:rFonts w:ascii="Arial" w:hAnsi="Arial" w:cs="Arial"/>
          <w:bCs/>
          <w:sz w:val="24"/>
          <w:szCs w:val="24"/>
        </w:rPr>
        <w:t>A review should be identified as a scheduled review where it is being held within the 8 weeks prior to the anniversary date of the last annual review meeting.</w:t>
      </w:r>
    </w:p>
    <w:p w14:paraId="469D2593" w14:textId="04678343" w:rsidR="00C66AA2" w:rsidRPr="00647110" w:rsidRDefault="00C66AA2" w:rsidP="00647110">
      <w:pPr>
        <w:spacing w:after="0"/>
        <w:jc w:val="both"/>
        <w:rPr>
          <w:rFonts w:ascii="Arial" w:hAnsi="Arial" w:cs="Arial"/>
          <w:bCs/>
          <w:sz w:val="24"/>
          <w:szCs w:val="24"/>
        </w:rPr>
      </w:pPr>
      <w:r w:rsidRPr="00647110">
        <w:rPr>
          <w:rFonts w:ascii="Arial" w:hAnsi="Arial" w:cs="Arial"/>
          <w:b/>
          <w:sz w:val="24"/>
          <w:szCs w:val="24"/>
        </w:rPr>
        <w:t xml:space="preserve">Scheduled Review: </w:t>
      </w:r>
      <w:r w:rsidRPr="00647110">
        <w:rPr>
          <w:rFonts w:ascii="Arial" w:hAnsi="Arial" w:cs="Arial"/>
          <w:bCs/>
          <w:sz w:val="24"/>
          <w:szCs w:val="24"/>
        </w:rPr>
        <w:t xml:space="preserve">This a review which is being held to support the required reviewing of the ECHP. Either on a 6-monthly basis for learners under the age of 5 or annually for all other learners with an EHCP. </w:t>
      </w:r>
    </w:p>
    <w:p w14:paraId="5B0F7E10" w14:textId="5DE7ACDC" w:rsidR="00E964D9" w:rsidRPr="00647110" w:rsidRDefault="00E964D9" w:rsidP="00647110">
      <w:pPr>
        <w:spacing w:after="0"/>
        <w:jc w:val="both"/>
        <w:rPr>
          <w:rFonts w:ascii="Arial" w:hAnsi="Arial" w:cs="Arial"/>
          <w:bCs/>
          <w:sz w:val="24"/>
          <w:szCs w:val="24"/>
        </w:rPr>
      </w:pPr>
      <w:r w:rsidRPr="00647110">
        <w:rPr>
          <w:rFonts w:ascii="Arial" w:hAnsi="Arial" w:cs="Arial"/>
          <w:b/>
          <w:sz w:val="24"/>
          <w:szCs w:val="24"/>
        </w:rPr>
        <w:t>Additional Review:</w:t>
      </w:r>
      <w:r w:rsidRPr="00647110">
        <w:rPr>
          <w:rFonts w:ascii="Arial" w:hAnsi="Arial" w:cs="Arial"/>
          <w:bCs/>
          <w:sz w:val="24"/>
          <w:szCs w:val="24"/>
        </w:rPr>
        <w:t xml:space="preserve"> This is a review which is being held in addition to the scheduled review. This may be for </w:t>
      </w:r>
      <w:r w:rsidR="00101BE3" w:rsidRPr="00647110">
        <w:rPr>
          <w:rFonts w:ascii="Arial" w:hAnsi="Arial" w:cs="Arial"/>
          <w:bCs/>
          <w:sz w:val="24"/>
          <w:szCs w:val="24"/>
        </w:rPr>
        <w:t>several</w:t>
      </w:r>
      <w:r w:rsidRPr="00647110">
        <w:rPr>
          <w:rFonts w:ascii="Arial" w:hAnsi="Arial" w:cs="Arial"/>
          <w:bCs/>
          <w:sz w:val="24"/>
          <w:szCs w:val="24"/>
        </w:rPr>
        <w:t xml:space="preserve"> reasons including: </w:t>
      </w:r>
    </w:p>
    <w:p w14:paraId="6D11A406" w14:textId="77777777" w:rsidR="00E964D9" w:rsidRPr="00647110" w:rsidRDefault="00E964D9" w:rsidP="00647110">
      <w:pPr>
        <w:spacing w:after="0"/>
        <w:jc w:val="both"/>
        <w:rPr>
          <w:rFonts w:ascii="Arial" w:hAnsi="Arial" w:cs="Arial"/>
          <w:bCs/>
          <w:sz w:val="24"/>
          <w:szCs w:val="24"/>
        </w:rPr>
      </w:pPr>
    </w:p>
    <w:p w14:paraId="7C2B6F7A" w14:textId="52A8E0FB" w:rsidR="00E964D9" w:rsidRDefault="00E964D9" w:rsidP="00647110">
      <w:pPr>
        <w:spacing w:after="0"/>
        <w:jc w:val="both"/>
        <w:rPr>
          <w:rFonts w:ascii="Arial" w:hAnsi="Arial" w:cs="Arial"/>
          <w:bCs/>
          <w:sz w:val="24"/>
          <w:szCs w:val="24"/>
        </w:rPr>
      </w:pPr>
      <w:r w:rsidRPr="00647110">
        <w:rPr>
          <w:rFonts w:ascii="Arial" w:hAnsi="Arial" w:cs="Arial"/>
          <w:b/>
          <w:sz w:val="24"/>
          <w:szCs w:val="24"/>
        </w:rPr>
        <w:t>To inform a phase transfer:</w:t>
      </w:r>
      <w:r w:rsidRPr="00647110">
        <w:rPr>
          <w:rFonts w:ascii="Arial" w:hAnsi="Arial" w:cs="Arial"/>
          <w:bCs/>
          <w:sz w:val="24"/>
          <w:szCs w:val="24"/>
        </w:rPr>
        <w:t xml:space="preserve"> For learner</w:t>
      </w:r>
      <w:r w:rsidR="00101BE3">
        <w:rPr>
          <w:rFonts w:ascii="Arial" w:hAnsi="Arial" w:cs="Arial"/>
          <w:bCs/>
          <w:sz w:val="24"/>
          <w:szCs w:val="24"/>
        </w:rPr>
        <w:t>’</w:t>
      </w:r>
      <w:r w:rsidRPr="00647110">
        <w:rPr>
          <w:rFonts w:ascii="Arial" w:hAnsi="Arial" w:cs="Arial"/>
          <w:bCs/>
          <w:sz w:val="24"/>
          <w:szCs w:val="24"/>
        </w:rPr>
        <w:t>s</w:t>
      </w:r>
      <w:r w:rsidR="00101BE3">
        <w:rPr>
          <w:rFonts w:ascii="Arial" w:hAnsi="Arial" w:cs="Arial"/>
          <w:bCs/>
          <w:sz w:val="24"/>
          <w:szCs w:val="24"/>
        </w:rPr>
        <w:t xml:space="preserve"> who </w:t>
      </w:r>
      <w:r w:rsidRPr="00647110">
        <w:rPr>
          <w:rFonts w:ascii="Arial" w:hAnsi="Arial" w:cs="Arial"/>
          <w:bCs/>
          <w:sz w:val="24"/>
          <w:szCs w:val="24"/>
        </w:rPr>
        <w:t xml:space="preserve">are due to transfer between phases of education (into primary school, between primary and secondary school, from secondary school to post 16) an additional review may be required. This is to allow the Parents, Carers and Young People to express their preferences for the next educational setting and to ensure the information used to inform the consultation process is up to date. </w:t>
      </w:r>
    </w:p>
    <w:p w14:paraId="4AC66851" w14:textId="77777777" w:rsidR="004D093C" w:rsidRDefault="004D093C" w:rsidP="004D093C">
      <w:pPr>
        <w:pStyle w:val="Default"/>
        <w:jc w:val="both"/>
        <w:rPr>
          <w:highlight w:val="yellow"/>
        </w:rPr>
      </w:pPr>
    </w:p>
    <w:p w14:paraId="5A2A087F" w14:textId="6A91C038" w:rsidR="00066291" w:rsidRPr="00203482" w:rsidRDefault="00066291" w:rsidP="004D093C">
      <w:pPr>
        <w:pStyle w:val="Default"/>
        <w:jc w:val="both"/>
        <w:rPr>
          <w:sz w:val="23"/>
          <w:szCs w:val="23"/>
        </w:rPr>
      </w:pPr>
      <w:r w:rsidRPr="00203482">
        <w:t>The annual review in Year 11 can be used to inform applications to post 16 provision</w:t>
      </w:r>
      <w:r w:rsidR="004D093C" w:rsidRPr="00203482">
        <w:t>,</w:t>
      </w:r>
      <w:r w:rsidRPr="00203482">
        <w:t xml:space="preserve"> for this reason where a</w:t>
      </w:r>
      <w:r w:rsidR="004D093C" w:rsidRPr="00203482">
        <w:t xml:space="preserve"> scheduled</w:t>
      </w:r>
      <w:r w:rsidRPr="00203482">
        <w:t xml:space="preserve"> EHC Annual Review does not fall in the autumn term of Year 11 or the final half term of Year 10, an additional review will be required to support phase transfer consultations to be complete by 31st March of Year 11.</w:t>
      </w:r>
      <w:r w:rsidRPr="00203482">
        <w:rPr>
          <w:sz w:val="23"/>
          <w:szCs w:val="23"/>
        </w:rPr>
        <w:t xml:space="preserve"> </w:t>
      </w:r>
    </w:p>
    <w:p w14:paraId="1994DBA9" w14:textId="68DE34AA" w:rsidR="00066291" w:rsidRPr="004D093C" w:rsidRDefault="00066291" w:rsidP="004D093C">
      <w:pPr>
        <w:jc w:val="both"/>
        <w:rPr>
          <w:rFonts w:ascii="Arial" w:hAnsi="Arial" w:cs="Arial"/>
          <w:sz w:val="24"/>
          <w:szCs w:val="24"/>
        </w:rPr>
      </w:pPr>
      <w:r w:rsidRPr="00203482">
        <w:rPr>
          <w:rFonts w:ascii="Arial" w:hAnsi="Arial" w:cs="Arial"/>
          <w:sz w:val="24"/>
          <w:szCs w:val="24"/>
        </w:rPr>
        <w:lastRenderedPageBreak/>
        <w:t xml:space="preserve">Where an annual review falls in the second half of the summer term the Year 10 </w:t>
      </w:r>
      <w:r w:rsidR="004D093C" w:rsidRPr="00203482">
        <w:rPr>
          <w:rFonts w:ascii="Arial" w:hAnsi="Arial" w:cs="Arial"/>
          <w:sz w:val="24"/>
          <w:szCs w:val="24"/>
        </w:rPr>
        <w:t xml:space="preserve">the </w:t>
      </w:r>
      <w:r w:rsidRPr="00203482">
        <w:rPr>
          <w:rFonts w:ascii="Arial" w:hAnsi="Arial" w:cs="Arial"/>
          <w:sz w:val="24"/>
          <w:szCs w:val="24"/>
        </w:rPr>
        <w:t>review will be used to inform consultations and then the Year 11 annual review will be held as usual inviting the post 16 provider to support transition.</w:t>
      </w:r>
    </w:p>
    <w:p w14:paraId="35CE68BB" w14:textId="77777777" w:rsidR="00066291" w:rsidRPr="00647110" w:rsidRDefault="00066291" w:rsidP="00647110">
      <w:pPr>
        <w:spacing w:after="0"/>
        <w:jc w:val="both"/>
        <w:rPr>
          <w:rFonts w:ascii="Arial" w:hAnsi="Arial" w:cs="Arial"/>
          <w:bCs/>
          <w:sz w:val="24"/>
          <w:szCs w:val="24"/>
        </w:rPr>
      </w:pPr>
    </w:p>
    <w:p w14:paraId="1F009099" w14:textId="394B10BD" w:rsidR="00C66AA2" w:rsidRPr="00647110" w:rsidRDefault="00E964D9" w:rsidP="00647110">
      <w:pPr>
        <w:spacing w:after="0"/>
        <w:jc w:val="both"/>
        <w:rPr>
          <w:rFonts w:ascii="Arial" w:hAnsi="Arial" w:cs="Arial"/>
          <w:b/>
          <w:sz w:val="24"/>
          <w:szCs w:val="24"/>
        </w:rPr>
      </w:pPr>
      <w:r w:rsidRPr="00647110">
        <w:rPr>
          <w:rFonts w:ascii="Arial" w:hAnsi="Arial" w:cs="Arial"/>
          <w:b/>
          <w:sz w:val="24"/>
          <w:szCs w:val="24"/>
        </w:rPr>
        <w:t xml:space="preserve">Change to Learners Needs or Provision: </w:t>
      </w:r>
      <w:r w:rsidRPr="00647110">
        <w:rPr>
          <w:rFonts w:ascii="Arial" w:hAnsi="Arial" w:cs="Arial"/>
          <w:bCs/>
          <w:sz w:val="24"/>
          <w:szCs w:val="24"/>
        </w:rPr>
        <w:t>Where there has been a change to the learners needs or provision required and the information in the EHC Plan is no longer accurate. This may include a recent confirmed diagnosis or changes to additional and different provision as detailed by a professional report.</w:t>
      </w:r>
      <w:r w:rsidRPr="00647110">
        <w:rPr>
          <w:rFonts w:ascii="Arial" w:hAnsi="Arial" w:cs="Arial"/>
          <w:b/>
          <w:sz w:val="24"/>
          <w:szCs w:val="24"/>
        </w:rPr>
        <w:t xml:space="preserve"> </w:t>
      </w:r>
    </w:p>
    <w:p w14:paraId="56037622" w14:textId="77777777" w:rsidR="00922929" w:rsidRPr="00647110" w:rsidRDefault="00E964D9" w:rsidP="00647110">
      <w:pPr>
        <w:spacing w:after="0"/>
        <w:jc w:val="both"/>
        <w:rPr>
          <w:rFonts w:ascii="Arial" w:hAnsi="Arial" w:cs="Arial"/>
          <w:bCs/>
          <w:sz w:val="24"/>
          <w:szCs w:val="24"/>
        </w:rPr>
      </w:pPr>
      <w:r w:rsidRPr="00647110">
        <w:rPr>
          <w:rFonts w:ascii="Arial" w:hAnsi="Arial" w:cs="Arial"/>
          <w:b/>
          <w:sz w:val="24"/>
          <w:szCs w:val="24"/>
        </w:rPr>
        <w:t xml:space="preserve">Parental Request: </w:t>
      </w:r>
      <w:r w:rsidRPr="00647110">
        <w:rPr>
          <w:rFonts w:ascii="Arial" w:hAnsi="Arial" w:cs="Arial"/>
          <w:bCs/>
          <w:sz w:val="24"/>
          <w:szCs w:val="24"/>
        </w:rPr>
        <w:t xml:space="preserve">Parents </w:t>
      </w:r>
      <w:r w:rsidR="00922929" w:rsidRPr="00647110">
        <w:rPr>
          <w:rFonts w:ascii="Arial" w:hAnsi="Arial" w:cs="Arial"/>
          <w:bCs/>
          <w:sz w:val="24"/>
          <w:szCs w:val="24"/>
        </w:rPr>
        <w:t>may</w:t>
      </w:r>
      <w:r w:rsidRPr="00647110">
        <w:rPr>
          <w:rFonts w:ascii="Arial" w:hAnsi="Arial" w:cs="Arial"/>
          <w:bCs/>
          <w:sz w:val="24"/>
          <w:szCs w:val="24"/>
        </w:rPr>
        <w:t xml:space="preserve"> request</w:t>
      </w:r>
      <w:r w:rsidR="00922929" w:rsidRPr="00647110">
        <w:rPr>
          <w:rFonts w:ascii="Arial" w:hAnsi="Arial" w:cs="Arial"/>
          <w:bCs/>
          <w:sz w:val="24"/>
          <w:szCs w:val="24"/>
        </w:rPr>
        <w:t xml:space="preserve"> an additional review of the EHC Plan, where this is the case it is important to understand why the parents feel the additional review is required.</w:t>
      </w:r>
    </w:p>
    <w:p w14:paraId="3328F0BA" w14:textId="3BF1A83A" w:rsidR="00C66AA2" w:rsidRPr="00647110" w:rsidRDefault="00922929" w:rsidP="00647110">
      <w:pPr>
        <w:spacing w:after="0"/>
        <w:jc w:val="both"/>
        <w:rPr>
          <w:rFonts w:ascii="Arial" w:hAnsi="Arial" w:cs="Arial"/>
          <w:bCs/>
          <w:sz w:val="24"/>
          <w:szCs w:val="24"/>
        </w:rPr>
      </w:pPr>
      <w:r w:rsidRPr="00647110">
        <w:rPr>
          <w:rFonts w:ascii="Arial" w:hAnsi="Arial" w:cs="Arial"/>
          <w:b/>
          <w:sz w:val="24"/>
          <w:szCs w:val="24"/>
        </w:rPr>
        <w:t>Other:</w:t>
      </w:r>
      <w:r w:rsidRPr="00647110">
        <w:rPr>
          <w:rFonts w:ascii="Arial" w:hAnsi="Arial" w:cs="Arial"/>
          <w:bCs/>
          <w:sz w:val="24"/>
          <w:szCs w:val="24"/>
        </w:rPr>
        <w:t xml:space="preserve"> Where the review is being held for other reasons these reasons should be detailed here. This may be at the request of the Local Authority in response to being alerted to a vulnerable placement or to support the New in City Process. </w:t>
      </w:r>
    </w:p>
    <w:p w14:paraId="4F3F643D" w14:textId="4AA11A8C" w:rsidR="00EC25D5" w:rsidRPr="00647110" w:rsidRDefault="00EC25D5" w:rsidP="00647110">
      <w:pPr>
        <w:spacing w:after="0"/>
        <w:jc w:val="both"/>
        <w:rPr>
          <w:rFonts w:ascii="Arial" w:hAnsi="Arial" w:cs="Arial"/>
          <w:sz w:val="24"/>
          <w:szCs w:val="24"/>
        </w:rPr>
      </w:pPr>
    </w:p>
    <w:p w14:paraId="2184401B" w14:textId="097CEFAF" w:rsidR="00922929" w:rsidRPr="007C5223" w:rsidRDefault="00922929" w:rsidP="00647110">
      <w:pPr>
        <w:spacing w:after="0"/>
        <w:jc w:val="both"/>
        <w:rPr>
          <w:rFonts w:ascii="Arial" w:hAnsi="Arial" w:cs="Arial"/>
          <w:b/>
          <w:bCs/>
          <w:sz w:val="24"/>
          <w:szCs w:val="24"/>
          <w:u w:val="single"/>
        </w:rPr>
      </w:pPr>
      <w:r w:rsidRPr="007C5223">
        <w:rPr>
          <w:rFonts w:ascii="Arial" w:hAnsi="Arial" w:cs="Arial"/>
          <w:b/>
          <w:bCs/>
          <w:sz w:val="24"/>
          <w:szCs w:val="24"/>
          <w:u w:val="single"/>
        </w:rPr>
        <w:t xml:space="preserve">Agenda of EHCP Review Meeting: </w:t>
      </w:r>
    </w:p>
    <w:p w14:paraId="1903CD04" w14:textId="2F4F9D10" w:rsidR="00922929" w:rsidRPr="00647110" w:rsidRDefault="00922929" w:rsidP="00647110">
      <w:pPr>
        <w:spacing w:after="0"/>
        <w:jc w:val="both"/>
        <w:rPr>
          <w:rFonts w:ascii="Arial" w:hAnsi="Arial" w:cs="Arial"/>
          <w:sz w:val="24"/>
          <w:szCs w:val="24"/>
        </w:rPr>
      </w:pPr>
      <w:r w:rsidRPr="00647110">
        <w:rPr>
          <w:rFonts w:ascii="Arial" w:hAnsi="Arial" w:cs="Arial"/>
          <w:sz w:val="24"/>
          <w:szCs w:val="24"/>
        </w:rPr>
        <w:t xml:space="preserve">This is a proposed agenda which schools may wish to </w:t>
      </w:r>
      <w:r w:rsidR="00101BE3" w:rsidRPr="00647110">
        <w:rPr>
          <w:rFonts w:ascii="Arial" w:hAnsi="Arial" w:cs="Arial"/>
          <w:sz w:val="24"/>
          <w:szCs w:val="24"/>
        </w:rPr>
        <w:t>follow,</w:t>
      </w:r>
      <w:r w:rsidRPr="00647110">
        <w:rPr>
          <w:rFonts w:ascii="Arial" w:hAnsi="Arial" w:cs="Arial"/>
          <w:sz w:val="24"/>
          <w:szCs w:val="24"/>
        </w:rPr>
        <w:t xml:space="preserve"> and this aligns with the layout of the documentation. This will support those who attend the meeting to know what will be discussed to support them to prepare any relevant information.</w:t>
      </w:r>
    </w:p>
    <w:p w14:paraId="76DDE155" w14:textId="0407826C" w:rsidR="00922929" w:rsidRPr="00647110" w:rsidRDefault="00922929" w:rsidP="00647110">
      <w:pPr>
        <w:spacing w:after="0"/>
        <w:jc w:val="both"/>
        <w:rPr>
          <w:rFonts w:ascii="Arial" w:hAnsi="Arial" w:cs="Arial"/>
          <w:sz w:val="24"/>
          <w:szCs w:val="24"/>
        </w:rPr>
      </w:pPr>
      <w:r w:rsidRPr="00647110">
        <w:rPr>
          <w:rFonts w:ascii="Arial" w:hAnsi="Arial" w:cs="Arial"/>
          <w:sz w:val="24"/>
          <w:szCs w:val="24"/>
        </w:rPr>
        <w:t xml:space="preserve">Settings may wish to amend this to suit the individual learner and how they wish to contribute to the review. For </w:t>
      </w:r>
      <w:r w:rsidR="00101BE3" w:rsidRPr="00647110">
        <w:rPr>
          <w:rFonts w:ascii="Arial" w:hAnsi="Arial" w:cs="Arial"/>
          <w:sz w:val="24"/>
          <w:szCs w:val="24"/>
        </w:rPr>
        <w:t>example,</w:t>
      </w:r>
      <w:r w:rsidRPr="00647110">
        <w:rPr>
          <w:rFonts w:ascii="Arial" w:hAnsi="Arial" w:cs="Arial"/>
          <w:sz w:val="24"/>
          <w:szCs w:val="24"/>
        </w:rPr>
        <w:t xml:space="preserve"> Learner’s voice may be better being included at the beginning of the meeting or </w:t>
      </w:r>
      <w:proofErr w:type="gramStart"/>
      <w:r w:rsidRPr="00647110">
        <w:rPr>
          <w:rFonts w:ascii="Arial" w:hAnsi="Arial" w:cs="Arial"/>
          <w:sz w:val="24"/>
          <w:szCs w:val="24"/>
        </w:rPr>
        <w:t>later on</w:t>
      </w:r>
      <w:proofErr w:type="gramEnd"/>
      <w:r w:rsidRPr="00647110">
        <w:rPr>
          <w:rFonts w:ascii="Arial" w:hAnsi="Arial" w:cs="Arial"/>
          <w:sz w:val="24"/>
          <w:szCs w:val="24"/>
        </w:rPr>
        <w:t xml:space="preserve"> in the meeting to support their attendance and to work around their timetable. </w:t>
      </w:r>
    </w:p>
    <w:p w14:paraId="253AD00A" w14:textId="5C4BE340" w:rsidR="00922929" w:rsidRPr="00647110" w:rsidRDefault="00922929" w:rsidP="00647110">
      <w:pPr>
        <w:spacing w:after="0"/>
        <w:jc w:val="both"/>
        <w:rPr>
          <w:rFonts w:ascii="Arial" w:hAnsi="Arial" w:cs="Arial"/>
          <w:sz w:val="24"/>
          <w:szCs w:val="24"/>
        </w:rPr>
      </w:pPr>
    </w:p>
    <w:p w14:paraId="4E26799A" w14:textId="04C0E677" w:rsidR="005E2870" w:rsidRPr="00647110" w:rsidRDefault="00922929" w:rsidP="00647110">
      <w:pPr>
        <w:spacing w:after="0"/>
        <w:jc w:val="both"/>
        <w:rPr>
          <w:rFonts w:ascii="Arial" w:hAnsi="Arial" w:cs="Arial"/>
          <w:b/>
          <w:sz w:val="24"/>
          <w:szCs w:val="24"/>
          <w:u w:val="single"/>
        </w:rPr>
      </w:pPr>
      <w:r w:rsidRPr="00647110">
        <w:rPr>
          <w:rFonts w:ascii="Arial" w:hAnsi="Arial" w:cs="Arial"/>
          <w:b/>
          <w:sz w:val="24"/>
          <w:szCs w:val="24"/>
          <w:u w:val="single"/>
        </w:rPr>
        <w:t xml:space="preserve">Learner’s </w:t>
      </w:r>
      <w:r w:rsidR="005E2870" w:rsidRPr="00647110">
        <w:rPr>
          <w:rFonts w:ascii="Arial" w:hAnsi="Arial" w:cs="Arial"/>
          <w:b/>
          <w:sz w:val="24"/>
          <w:szCs w:val="24"/>
          <w:u w:val="single"/>
        </w:rPr>
        <w:t>Personal Details</w:t>
      </w:r>
    </w:p>
    <w:p w14:paraId="05FA52A1" w14:textId="73DC6755" w:rsidR="00922929" w:rsidRPr="00647110" w:rsidRDefault="00CC6538" w:rsidP="00647110">
      <w:pPr>
        <w:spacing w:after="0"/>
        <w:jc w:val="both"/>
        <w:rPr>
          <w:rFonts w:ascii="Arial" w:hAnsi="Arial" w:cs="Arial"/>
          <w:bCs/>
          <w:sz w:val="24"/>
          <w:szCs w:val="24"/>
        </w:rPr>
      </w:pPr>
      <w:r w:rsidRPr="00647110">
        <w:rPr>
          <w:rFonts w:ascii="Arial" w:hAnsi="Arial" w:cs="Arial"/>
          <w:bCs/>
          <w:sz w:val="24"/>
          <w:szCs w:val="24"/>
        </w:rPr>
        <w:t xml:space="preserve">This information should be prepopulated and </w:t>
      </w:r>
      <w:r w:rsidR="00922929" w:rsidRPr="00647110">
        <w:rPr>
          <w:rFonts w:ascii="Arial" w:hAnsi="Arial" w:cs="Arial"/>
          <w:bCs/>
          <w:sz w:val="24"/>
          <w:szCs w:val="24"/>
        </w:rPr>
        <w:t xml:space="preserve">confirmed with the learner as this will be used to ensure that the contact details held by the Local Authority </w:t>
      </w:r>
      <w:r w:rsidR="00491A15" w:rsidRPr="00647110">
        <w:rPr>
          <w:rFonts w:ascii="Arial" w:hAnsi="Arial" w:cs="Arial"/>
          <w:bCs/>
          <w:sz w:val="24"/>
          <w:szCs w:val="24"/>
        </w:rPr>
        <w:t>are</w:t>
      </w:r>
      <w:r w:rsidR="00922929" w:rsidRPr="00647110">
        <w:rPr>
          <w:rFonts w:ascii="Arial" w:hAnsi="Arial" w:cs="Arial"/>
          <w:bCs/>
          <w:sz w:val="24"/>
          <w:szCs w:val="24"/>
        </w:rPr>
        <w:t xml:space="preserve"> up to date. </w:t>
      </w:r>
    </w:p>
    <w:p w14:paraId="6BA8C226" w14:textId="77777777" w:rsidR="00922929" w:rsidRPr="00647110" w:rsidRDefault="00922929" w:rsidP="00647110">
      <w:pPr>
        <w:spacing w:after="0"/>
        <w:jc w:val="both"/>
        <w:rPr>
          <w:rFonts w:ascii="Arial" w:hAnsi="Arial" w:cs="Arial"/>
          <w:b/>
          <w:sz w:val="24"/>
          <w:szCs w:val="24"/>
          <w:u w:val="single"/>
        </w:rPr>
      </w:pPr>
    </w:p>
    <w:p w14:paraId="3513D8D2"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Full name:</w:t>
      </w:r>
      <w:r w:rsidRPr="00647110">
        <w:rPr>
          <w:rFonts w:ascii="Arial" w:hAnsi="Arial" w:cs="Arial"/>
          <w:sz w:val="24"/>
          <w:szCs w:val="24"/>
        </w:rPr>
        <w:t xml:space="preserve"> This should include the </w:t>
      </w:r>
      <w:r w:rsidR="00901446" w:rsidRPr="00647110">
        <w:rPr>
          <w:rFonts w:ascii="Arial" w:hAnsi="Arial" w:cs="Arial"/>
          <w:sz w:val="24"/>
          <w:szCs w:val="24"/>
        </w:rPr>
        <w:t>learner’s</w:t>
      </w:r>
      <w:r w:rsidRPr="00647110">
        <w:rPr>
          <w:rFonts w:ascii="Arial" w:hAnsi="Arial" w:cs="Arial"/>
          <w:sz w:val="24"/>
          <w:szCs w:val="24"/>
        </w:rPr>
        <w:t xml:space="preserve"> full </w:t>
      </w:r>
      <w:r w:rsidRPr="00647110">
        <w:rPr>
          <w:rFonts w:ascii="Arial" w:hAnsi="Arial" w:cs="Arial"/>
          <w:b/>
          <w:sz w:val="24"/>
          <w:szCs w:val="24"/>
        </w:rPr>
        <w:t xml:space="preserve">legal </w:t>
      </w:r>
      <w:r w:rsidRPr="00647110">
        <w:rPr>
          <w:rFonts w:ascii="Arial" w:hAnsi="Arial" w:cs="Arial"/>
          <w:sz w:val="24"/>
          <w:szCs w:val="24"/>
        </w:rPr>
        <w:t>name</w:t>
      </w:r>
    </w:p>
    <w:p w14:paraId="5571BBE4"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I like to be known as:</w:t>
      </w:r>
      <w:r w:rsidRPr="00647110">
        <w:rPr>
          <w:rFonts w:ascii="Arial" w:hAnsi="Arial" w:cs="Arial"/>
          <w:sz w:val="24"/>
          <w:szCs w:val="24"/>
        </w:rPr>
        <w:t xml:space="preserve"> This should state how the learner prefers to be known. For example: This may be by a shortened version of their first name, they may be known by their middle name or they may prefer to be known by an alternative surname. </w:t>
      </w:r>
    </w:p>
    <w:p w14:paraId="0741FE3C"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Home Address:</w:t>
      </w:r>
      <w:r w:rsidRPr="00647110">
        <w:rPr>
          <w:rFonts w:ascii="Arial" w:hAnsi="Arial" w:cs="Arial"/>
          <w:sz w:val="24"/>
          <w:szCs w:val="24"/>
        </w:rPr>
        <w:t xml:space="preserve"> This should be the address where the learner is resident most of their time</w:t>
      </w:r>
    </w:p>
    <w:p w14:paraId="09C30690"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Telephone Number:</w:t>
      </w:r>
      <w:r w:rsidRPr="00647110">
        <w:rPr>
          <w:rFonts w:ascii="Arial" w:hAnsi="Arial" w:cs="Arial"/>
          <w:sz w:val="24"/>
          <w:szCs w:val="24"/>
        </w:rPr>
        <w:t xml:space="preserve"> This should be the contact number of the learner</w:t>
      </w:r>
      <w:r w:rsidR="003B000F" w:rsidRPr="00647110">
        <w:rPr>
          <w:rFonts w:ascii="Arial" w:hAnsi="Arial" w:cs="Arial"/>
          <w:sz w:val="24"/>
          <w:szCs w:val="24"/>
        </w:rPr>
        <w:t xml:space="preserve"> if post 16 and the person with parental responsibility if the learner is under the age of 16. </w:t>
      </w:r>
      <w:r w:rsidRPr="00647110">
        <w:rPr>
          <w:rFonts w:ascii="Arial" w:hAnsi="Arial" w:cs="Arial"/>
          <w:sz w:val="24"/>
          <w:szCs w:val="24"/>
        </w:rPr>
        <w:t xml:space="preserve"> </w:t>
      </w:r>
    </w:p>
    <w:p w14:paraId="19DF6FB9" w14:textId="77777777" w:rsidR="00BC5125" w:rsidRPr="00647110" w:rsidRDefault="005E2870" w:rsidP="00647110">
      <w:pPr>
        <w:spacing w:after="0"/>
        <w:jc w:val="both"/>
        <w:rPr>
          <w:rFonts w:ascii="Arial" w:hAnsi="Arial" w:cs="Arial"/>
          <w:sz w:val="24"/>
          <w:szCs w:val="24"/>
        </w:rPr>
      </w:pPr>
      <w:r w:rsidRPr="00647110">
        <w:rPr>
          <w:rFonts w:ascii="Arial" w:hAnsi="Arial" w:cs="Arial"/>
          <w:b/>
          <w:sz w:val="24"/>
          <w:szCs w:val="24"/>
        </w:rPr>
        <w:t>Social Care Status:</w:t>
      </w:r>
      <w:r w:rsidRPr="00647110">
        <w:rPr>
          <w:rFonts w:ascii="Arial" w:hAnsi="Arial" w:cs="Arial"/>
          <w:sz w:val="24"/>
          <w:szCs w:val="24"/>
        </w:rPr>
        <w:t xml:space="preserve"> Please ensure that you check the appropriate box to represent the learners social care status.</w:t>
      </w:r>
    </w:p>
    <w:p w14:paraId="2BCDC288"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UPN:</w:t>
      </w:r>
      <w:r w:rsidRPr="00647110">
        <w:rPr>
          <w:rFonts w:ascii="Arial" w:hAnsi="Arial" w:cs="Arial"/>
          <w:sz w:val="24"/>
          <w:szCs w:val="24"/>
        </w:rPr>
        <w:t xml:space="preserve"> This number is the learners Unique Pupil Number and should be found on the s</w:t>
      </w:r>
      <w:r w:rsidR="008235FE" w:rsidRPr="00647110">
        <w:rPr>
          <w:rFonts w:ascii="Arial" w:hAnsi="Arial" w:cs="Arial"/>
          <w:sz w:val="24"/>
          <w:szCs w:val="24"/>
        </w:rPr>
        <w:t>etting</w:t>
      </w:r>
      <w:r w:rsidRPr="00647110">
        <w:rPr>
          <w:rFonts w:ascii="Arial" w:hAnsi="Arial" w:cs="Arial"/>
          <w:sz w:val="24"/>
          <w:szCs w:val="24"/>
        </w:rPr>
        <w:t xml:space="preserve"> Management Information System. </w:t>
      </w:r>
    </w:p>
    <w:p w14:paraId="0FACA956" w14:textId="77777777" w:rsidR="005E2870" w:rsidRPr="00647110" w:rsidRDefault="005E2870" w:rsidP="00647110">
      <w:pPr>
        <w:spacing w:after="0"/>
        <w:jc w:val="both"/>
        <w:rPr>
          <w:rFonts w:ascii="Arial" w:hAnsi="Arial" w:cs="Arial"/>
          <w:sz w:val="24"/>
          <w:szCs w:val="24"/>
        </w:rPr>
      </w:pPr>
      <w:r w:rsidRPr="00647110">
        <w:rPr>
          <w:rFonts w:ascii="Arial" w:hAnsi="Arial" w:cs="Arial"/>
          <w:b/>
          <w:sz w:val="24"/>
          <w:szCs w:val="24"/>
        </w:rPr>
        <w:t>NHS No:</w:t>
      </w:r>
      <w:r w:rsidRPr="00647110">
        <w:rPr>
          <w:rFonts w:ascii="Arial" w:hAnsi="Arial" w:cs="Arial"/>
          <w:sz w:val="24"/>
          <w:szCs w:val="24"/>
        </w:rPr>
        <w:t xml:space="preserve"> This number helps identify the learner and their relevant health records. This can often be found on correspondence from medical professionals. Please do not worry if the s</w:t>
      </w:r>
      <w:r w:rsidR="008235FE" w:rsidRPr="00647110">
        <w:rPr>
          <w:rFonts w:ascii="Arial" w:hAnsi="Arial" w:cs="Arial"/>
          <w:sz w:val="24"/>
          <w:szCs w:val="24"/>
        </w:rPr>
        <w:t>etting</w:t>
      </w:r>
      <w:r w:rsidRPr="00647110">
        <w:rPr>
          <w:rFonts w:ascii="Arial" w:hAnsi="Arial" w:cs="Arial"/>
          <w:sz w:val="24"/>
          <w:szCs w:val="24"/>
        </w:rPr>
        <w:t xml:space="preserve"> or parents do not know this number. </w:t>
      </w:r>
    </w:p>
    <w:p w14:paraId="6DE8F81E" w14:textId="77777777" w:rsidR="006D767C" w:rsidRPr="00647110" w:rsidRDefault="006D767C" w:rsidP="00647110">
      <w:pPr>
        <w:spacing w:after="0"/>
        <w:jc w:val="both"/>
        <w:rPr>
          <w:rFonts w:ascii="Arial" w:hAnsi="Arial" w:cs="Arial"/>
          <w:b/>
          <w:sz w:val="24"/>
          <w:szCs w:val="24"/>
        </w:rPr>
      </w:pPr>
    </w:p>
    <w:p w14:paraId="1D8399BA" w14:textId="77777777" w:rsidR="00353A9A" w:rsidRPr="00647110" w:rsidRDefault="00353A9A" w:rsidP="00647110">
      <w:pPr>
        <w:spacing w:after="0"/>
        <w:jc w:val="both"/>
        <w:rPr>
          <w:rFonts w:ascii="Arial" w:hAnsi="Arial" w:cs="Arial"/>
          <w:b/>
          <w:sz w:val="24"/>
          <w:szCs w:val="24"/>
        </w:rPr>
      </w:pPr>
    </w:p>
    <w:p w14:paraId="5CAD2DBD" w14:textId="1C97C081" w:rsidR="005E2870" w:rsidRPr="00647110" w:rsidRDefault="005E2870" w:rsidP="00647110">
      <w:pPr>
        <w:spacing w:after="0"/>
        <w:jc w:val="both"/>
        <w:rPr>
          <w:rFonts w:ascii="Arial" w:hAnsi="Arial" w:cs="Arial"/>
          <w:b/>
          <w:sz w:val="24"/>
          <w:szCs w:val="24"/>
          <w:u w:val="single"/>
        </w:rPr>
      </w:pPr>
      <w:r w:rsidRPr="00647110">
        <w:rPr>
          <w:rFonts w:ascii="Arial" w:hAnsi="Arial" w:cs="Arial"/>
          <w:b/>
          <w:sz w:val="24"/>
          <w:szCs w:val="24"/>
          <w:u w:val="single"/>
        </w:rPr>
        <w:t>Parent/Carer Details</w:t>
      </w:r>
    </w:p>
    <w:p w14:paraId="7AC09C33" w14:textId="0E727B7C" w:rsidR="005E2870" w:rsidRPr="00647110" w:rsidRDefault="006D682C" w:rsidP="00647110">
      <w:pPr>
        <w:spacing w:after="0"/>
        <w:jc w:val="both"/>
        <w:rPr>
          <w:rFonts w:ascii="Arial" w:hAnsi="Arial" w:cs="Arial"/>
          <w:sz w:val="24"/>
          <w:szCs w:val="24"/>
        </w:rPr>
      </w:pPr>
      <w:r w:rsidRPr="00647110">
        <w:rPr>
          <w:rFonts w:ascii="Arial" w:hAnsi="Arial" w:cs="Arial"/>
          <w:sz w:val="24"/>
          <w:szCs w:val="24"/>
        </w:rPr>
        <w:t xml:space="preserve">This section should </w:t>
      </w:r>
      <w:r w:rsidR="00CC6538" w:rsidRPr="00647110">
        <w:rPr>
          <w:rFonts w:ascii="Arial" w:hAnsi="Arial" w:cs="Arial"/>
          <w:sz w:val="24"/>
          <w:szCs w:val="24"/>
        </w:rPr>
        <w:t>be prepopulated with</w:t>
      </w:r>
      <w:r w:rsidRPr="00647110">
        <w:rPr>
          <w:rFonts w:ascii="Arial" w:hAnsi="Arial" w:cs="Arial"/>
          <w:sz w:val="24"/>
          <w:szCs w:val="24"/>
        </w:rPr>
        <w:t xml:space="preserve"> the contact details of both parents if both parents hold parental responsibility</w:t>
      </w:r>
      <w:r w:rsidR="00CC6538" w:rsidRPr="00647110">
        <w:rPr>
          <w:rFonts w:ascii="Arial" w:hAnsi="Arial" w:cs="Arial"/>
          <w:sz w:val="24"/>
          <w:szCs w:val="24"/>
        </w:rPr>
        <w:t xml:space="preserve"> and confirmed for accuracy within the meeting</w:t>
      </w:r>
      <w:r w:rsidRPr="00647110">
        <w:rPr>
          <w:rFonts w:ascii="Arial" w:hAnsi="Arial" w:cs="Arial"/>
          <w:sz w:val="24"/>
          <w:szCs w:val="24"/>
        </w:rPr>
        <w:t xml:space="preserve">. </w:t>
      </w:r>
    </w:p>
    <w:p w14:paraId="4A3549FC" w14:textId="77777777" w:rsidR="006D682C" w:rsidRPr="00647110" w:rsidRDefault="006D682C" w:rsidP="00647110">
      <w:pPr>
        <w:spacing w:after="0"/>
        <w:jc w:val="both"/>
        <w:rPr>
          <w:rFonts w:ascii="Arial" w:hAnsi="Arial" w:cs="Arial"/>
          <w:sz w:val="24"/>
          <w:szCs w:val="24"/>
        </w:rPr>
      </w:pPr>
      <w:r w:rsidRPr="00647110">
        <w:rPr>
          <w:rFonts w:ascii="Arial" w:hAnsi="Arial" w:cs="Arial"/>
          <w:sz w:val="24"/>
          <w:szCs w:val="24"/>
        </w:rPr>
        <w:lastRenderedPageBreak/>
        <w:t xml:space="preserve">Where a learner is currently a Child Looked After (CLA) this may include the details of the foster carer and/or birth parents but this should be confirmed with the relevant Social Worker to ensure that we remain GDPR compliant. </w:t>
      </w:r>
    </w:p>
    <w:p w14:paraId="79643351" w14:textId="1CB32DD0" w:rsidR="006D682C" w:rsidRPr="00647110" w:rsidRDefault="006D682C" w:rsidP="00647110">
      <w:pPr>
        <w:spacing w:after="0"/>
        <w:jc w:val="both"/>
        <w:rPr>
          <w:rFonts w:ascii="Arial" w:hAnsi="Arial" w:cs="Arial"/>
          <w:sz w:val="24"/>
          <w:szCs w:val="24"/>
        </w:rPr>
      </w:pPr>
      <w:r w:rsidRPr="00647110">
        <w:rPr>
          <w:rFonts w:ascii="Arial" w:hAnsi="Arial" w:cs="Arial"/>
          <w:sz w:val="24"/>
          <w:szCs w:val="24"/>
        </w:rPr>
        <w:t xml:space="preserve">It is important to clearly state who has parental responsibility for </w:t>
      </w:r>
      <w:r w:rsidR="003B000F" w:rsidRPr="00647110">
        <w:rPr>
          <w:rFonts w:ascii="Arial" w:hAnsi="Arial" w:cs="Arial"/>
          <w:sz w:val="24"/>
          <w:szCs w:val="24"/>
        </w:rPr>
        <w:t xml:space="preserve">learners to ensure GDPR compliance and data protection reasons. If the learner is post 16 then this information should only be provided with the </w:t>
      </w:r>
      <w:r w:rsidR="00CC6538" w:rsidRPr="00647110">
        <w:rPr>
          <w:rFonts w:ascii="Arial" w:hAnsi="Arial" w:cs="Arial"/>
          <w:sz w:val="24"/>
          <w:szCs w:val="24"/>
        </w:rPr>
        <w:t>learner’s</w:t>
      </w:r>
      <w:r w:rsidR="003B000F" w:rsidRPr="00647110">
        <w:rPr>
          <w:rFonts w:ascii="Arial" w:hAnsi="Arial" w:cs="Arial"/>
          <w:sz w:val="24"/>
          <w:szCs w:val="24"/>
        </w:rPr>
        <w:t xml:space="preserve"> consent. </w:t>
      </w:r>
    </w:p>
    <w:p w14:paraId="1411A469" w14:textId="77777777" w:rsidR="006D682C" w:rsidRPr="00647110" w:rsidRDefault="00353A9A" w:rsidP="00647110">
      <w:pPr>
        <w:spacing w:after="0"/>
        <w:jc w:val="both"/>
        <w:rPr>
          <w:rFonts w:ascii="Arial" w:hAnsi="Arial" w:cs="Arial"/>
          <w:sz w:val="24"/>
          <w:szCs w:val="24"/>
        </w:rPr>
      </w:pPr>
      <w:r w:rsidRPr="00647110">
        <w:rPr>
          <w:rFonts w:ascii="Arial" w:hAnsi="Arial" w:cs="Arial"/>
          <w:b/>
          <w:sz w:val="24"/>
          <w:szCs w:val="24"/>
        </w:rPr>
        <w:t>P</w:t>
      </w:r>
      <w:r w:rsidR="006D682C" w:rsidRPr="00647110">
        <w:rPr>
          <w:rFonts w:ascii="Arial" w:hAnsi="Arial" w:cs="Arial"/>
          <w:b/>
          <w:sz w:val="24"/>
          <w:szCs w:val="24"/>
        </w:rPr>
        <w:t>referred method of communication</w:t>
      </w:r>
      <w:r w:rsidRPr="00647110">
        <w:rPr>
          <w:rFonts w:ascii="Arial" w:hAnsi="Arial" w:cs="Arial"/>
          <w:b/>
          <w:sz w:val="24"/>
          <w:szCs w:val="24"/>
        </w:rPr>
        <w:t>:</w:t>
      </w:r>
      <w:r w:rsidRPr="00647110">
        <w:rPr>
          <w:rFonts w:ascii="Arial" w:hAnsi="Arial" w:cs="Arial"/>
          <w:sz w:val="24"/>
          <w:szCs w:val="24"/>
        </w:rPr>
        <w:t xml:space="preserve"> This</w:t>
      </w:r>
      <w:r w:rsidR="006D682C" w:rsidRPr="00647110">
        <w:rPr>
          <w:rFonts w:ascii="Arial" w:hAnsi="Arial" w:cs="Arial"/>
          <w:sz w:val="24"/>
          <w:szCs w:val="24"/>
        </w:rPr>
        <w:t xml:space="preserve"> will allow the SEND Team to liaise with families by the most appropriate method. </w:t>
      </w:r>
    </w:p>
    <w:p w14:paraId="03DD1EE6" w14:textId="77777777" w:rsidR="006D682C" w:rsidRPr="00647110" w:rsidRDefault="006D682C" w:rsidP="00647110">
      <w:pPr>
        <w:spacing w:after="0"/>
        <w:jc w:val="both"/>
        <w:rPr>
          <w:rFonts w:ascii="Arial" w:hAnsi="Arial" w:cs="Arial"/>
          <w:sz w:val="24"/>
          <w:szCs w:val="24"/>
        </w:rPr>
      </w:pPr>
      <w:r w:rsidRPr="00647110">
        <w:rPr>
          <w:rFonts w:ascii="Arial" w:hAnsi="Arial" w:cs="Arial"/>
          <w:b/>
          <w:sz w:val="24"/>
          <w:szCs w:val="24"/>
        </w:rPr>
        <w:t>First Language:</w:t>
      </w:r>
      <w:r w:rsidRPr="00647110">
        <w:rPr>
          <w:rFonts w:ascii="Arial" w:hAnsi="Arial" w:cs="Arial"/>
          <w:sz w:val="24"/>
          <w:szCs w:val="24"/>
        </w:rPr>
        <w:t xml:space="preserve"> This should clearly state the parent’s first language and give an understanding of the level of proficiency in English</w:t>
      </w:r>
    </w:p>
    <w:p w14:paraId="54F70D5C" w14:textId="77777777" w:rsidR="006D682C" w:rsidRPr="00647110" w:rsidRDefault="006D682C" w:rsidP="00647110">
      <w:pPr>
        <w:spacing w:after="0"/>
        <w:jc w:val="both"/>
        <w:rPr>
          <w:rFonts w:ascii="Arial" w:hAnsi="Arial" w:cs="Arial"/>
          <w:sz w:val="24"/>
          <w:szCs w:val="24"/>
        </w:rPr>
      </w:pPr>
      <w:r w:rsidRPr="00647110">
        <w:rPr>
          <w:rFonts w:ascii="Arial" w:hAnsi="Arial" w:cs="Arial"/>
          <w:b/>
          <w:sz w:val="24"/>
          <w:szCs w:val="24"/>
        </w:rPr>
        <w:t>Any Support Needs:</w:t>
      </w:r>
      <w:r w:rsidRPr="00647110">
        <w:rPr>
          <w:rFonts w:ascii="Arial" w:hAnsi="Arial" w:cs="Arial"/>
          <w:sz w:val="24"/>
          <w:szCs w:val="24"/>
        </w:rPr>
        <w:t xml:space="preserve"> This should detail any support needs the parents or carers </w:t>
      </w:r>
      <w:proofErr w:type="gramStart"/>
      <w:r w:rsidRPr="00647110">
        <w:rPr>
          <w:rFonts w:ascii="Arial" w:hAnsi="Arial" w:cs="Arial"/>
          <w:sz w:val="24"/>
          <w:szCs w:val="24"/>
        </w:rPr>
        <w:t>have to</w:t>
      </w:r>
      <w:proofErr w:type="gramEnd"/>
      <w:r w:rsidRPr="00647110">
        <w:rPr>
          <w:rFonts w:ascii="Arial" w:hAnsi="Arial" w:cs="Arial"/>
          <w:sz w:val="24"/>
          <w:szCs w:val="24"/>
        </w:rPr>
        <w:t xml:space="preserve"> support them to access information. This may include</w:t>
      </w:r>
      <w:r w:rsidR="00901446" w:rsidRPr="00647110">
        <w:rPr>
          <w:rFonts w:ascii="Arial" w:hAnsi="Arial" w:cs="Arial"/>
          <w:sz w:val="24"/>
          <w:szCs w:val="24"/>
        </w:rPr>
        <w:t xml:space="preserve"> (but is not limited to)</w:t>
      </w:r>
      <w:r w:rsidRPr="00647110">
        <w:rPr>
          <w:rFonts w:ascii="Arial" w:hAnsi="Arial" w:cs="Arial"/>
          <w:sz w:val="24"/>
          <w:szCs w:val="24"/>
        </w:rPr>
        <w:t xml:space="preserve">: </w:t>
      </w:r>
    </w:p>
    <w:p w14:paraId="24C857EB"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Enlarged font</w:t>
      </w:r>
    </w:p>
    <w:p w14:paraId="34E18F83"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British Sign Language interpreter for spoken conversations</w:t>
      </w:r>
    </w:p>
    <w:p w14:paraId="4C4B76D2"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Additional Language interpreter for spoken language</w:t>
      </w:r>
    </w:p>
    <w:p w14:paraId="061A3527" w14:textId="77777777" w:rsidR="00D8217E" w:rsidRPr="00647110" w:rsidRDefault="00D8217E"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Documents translated into an additional language</w:t>
      </w:r>
    </w:p>
    <w:p w14:paraId="3675CAFF" w14:textId="77777777" w:rsidR="006D682C" w:rsidRPr="00647110" w:rsidRDefault="006D682C" w:rsidP="00647110">
      <w:pPr>
        <w:pStyle w:val="ListParagraph"/>
        <w:numPr>
          <w:ilvl w:val="0"/>
          <w:numId w:val="2"/>
        </w:numPr>
        <w:spacing w:after="0"/>
        <w:jc w:val="both"/>
        <w:rPr>
          <w:rFonts w:ascii="Arial" w:hAnsi="Arial" w:cs="Arial"/>
          <w:sz w:val="24"/>
          <w:szCs w:val="24"/>
        </w:rPr>
      </w:pPr>
      <w:r w:rsidRPr="00647110">
        <w:rPr>
          <w:rFonts w:ascii="Arial" w:hAnsi="Arial" w:cs="Arial"/>
          <w:sz w:val="24"/>
          <w:szCs w:val="24"/>
        </w:rPr>
        <w:t>Spoken information due to written literacy skills level</w:t>
      </w:r>
    </w:p>
    <w:p w14:paraId="5FF96A75" w14:textId="24BA09A1" w:rsidR="005E2870" w:rsidRPr="00647110" w:rsidRDefault="005E2870" w:rsidP="00647110">
      <w:pPr>
        <w:spacing w:after="0"/>
        <w:jc w:val="both"/>
        <w:rPr>
          <w:rFonts w:ascii="Arial" w:hAnsi="Arial" w:cs="Arial"/>
          <w:sz w:val="24"/>
          <w:szCs w:val="24"/>
        </w:rPr>
      </w:pPr>
    </w:p>
    <w:p w14:paraId="10101D03" w14:textId="79DF75D3" w:rsidR="00CC6538" w:rsidRPr="00647110" w:rsidRDefault="00CC6538" w:rsidP="00647110">
      <w:pPr>
        <w:spacing w:after="0"/>
        <w:jc w:val="both"/>
        <w:rPr>
          <w:rFonts w:ascii="Arial" w:hAnsi="Arial" w:cs="Arial"/>
          <w:sz w:val="24"/>
          <w:szCs w:val="24"/>
        </w:rPr>
      </w:pPr>
      <w:r w:rsidRPr="00203482">
        <w:rPr>
          <w:rFonts w:ascii="Arial" w:hAnsi="Arial" w:cs="Arial"/>
          <w:b/>
          <w:bCs/>
          <w:sz w:val="24"/>
          <w:szCs w:val="24"/>
        </w:rPr>
        <w:t>For Learners Aged 16 and Over</w:t>
      </w:r>
      <w:r w:rsidRPr="00203482">
        <w:rPr>
          <w:rFonts w:ascii="Arial" w:hAnsi="Arial" w:cs="Arial"/>
          <w:sz w:val="24"/>
          <w:szCs w:val="24"/>
        </w:rPr>
        <w:t xml:space="preserve"> it is important that under the mental capacity act they give their consent for the information to be shared with parents and carers. It should be clearly noted if they consent to information being shared or not. If the young person is unable to </w:t>
      </w:r>
      <w:r w:rsidR="00101BE3" w:rsidRPr="00203482">
        <w:rPr>
          <w:rFonts w:ascii="Arial" w:hAnsi="Arial" w:cs="Arial"/>
          <w:sz w:val="24"/>
          <w:szCs w:val="24"/>
        </w:rPr>
        <w:t>respond,</w:t>
      </w:r>
      <w:r w:rsidRPr="00203482">
        <w:rPr>
          <w:rFonts w:ascii="Arial" w:hAnsi="Arial" w:cs="Arial"/>
          <w:sz w:val="24"/>
          <w:szCs w:val="24"/>
        </w:rPr>
        <w:t xml:space="preserve"> then the reasons for this should be clearly detailed with due consideration to the Mental Capacity Act.</w:t>
      </w:r>
      <w:r w:rsidRPr="00647110">
        <w:rPr>
          <w:rFonts w:ascii="Arial" w:hAnsi="Arial" w:cs="Arial"/>
          <w:sz w:val="24"/>
          <w:szCs w:val="24"/>
        </w:rPr>
        <w:t xml:space="preserve"> </w:t>
      </w:r>
    </w:p>
    <w:p w14:paraId="7E75F1D4" w14:textId="77777777" w:rsidR="00EC25D5" w:rsidRPr="00647110" w:rsidRDefault="00EC25D5" w:rsidP="00647110">
      <w:pPr>
        <w:spacing w:after="0"/>
        <w:jc w:val="both"/>
        <w:rPr>
          <w:rFonts w:ascii="Arial" w:hAnsi="Arial" w:cs="Arial"/>
          <w:b/>
          <w:sz w:val="24"/>
          <w:szCs w:val="24"/>
        </w:rPr>
      </w:pPr>
    </w:p>
    <w:p w14:paraId="0DCB3E5E" w14:textId="194F91C4" w:rsidR="00B50A3D" w:rsidRPr="00647110" w:rsidRDefault="00B50A3D" w:rsidP="00647110">
      <w:pPr>
        <w:spacing w:after="0"/>
        <w:jc w:val="both"/>
        <w:rPr>
          <w:rFonts w:ascii="Arial" w:hAnsi="Arial" w:cs="Arial"/>
          <w:b/>
          <w:sz w:val="24"/>
          <w:szCs w:val="24"/>
          <w:u w:val="single"/>
        </w:rPr>
      </w:pPr>
      <w:r w:rsidRPr="00647110">
        <w:rPr>
          <w:rFonts w:ascii="Arial" w:hAnsi="Arial" w:cs="Arial"/>
          <w:b/>
          <w:sz w:val="24"/>
          <w:szCs w:val="24"/>
          <w:u w:val="single"/>
        </w:rPr>
        <w:t>Social Worker Details</w:t>
      </w:r>
    </w:p>
    <w:p w14:paraId="49244270" w14:textId="045D1D13"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This section should be </w:t>
      </w:r>
      <w:r w:rsidR="00CC6538" w:rsidRPr="00647110">
        <w:rPr>
          <w:rFonts w:ascii="Arial" w:hAnsi="Arial" w:cs="Arial"/>
          <w:sz w:val="24"/>
          <w:szCs w:val="24"/>
        </w:rPr>
        <w:t>prepopulated</w:t>
      </w:r>
      <w:r w:rsidRPr="00647110">
        <w:rPr>
          <w:rFonts w:ascii="Arial" w:hAnsi="Arial" w:cs="Arial"/>
          <w:sz w:val="24"/>
          <w:szCs w:val="24"/>
        </w:rPr>
        <w:t xml:space="preserve"> with the contact details of any social worker currently involved with the learner. </w:t>
      </w:r>
      <w:r w:rsidR="00CC6538" w:rsidRPr="00647110">
        <w:rPr>
          <w:rFonts w:ascii="Arial" w:hAnsi="Arial" w:cs="Arial"/>
          <w:sz w:val="24"/>
          <w:szCs w:val="24"/>
        </w:rPr>
        <w:t xml:space="preserve">Where there is no Social Worker involved please note N/A. </w:t>
      </w:r>
    </w:p>
    <w:p w14:paraId="0F159590" w14:textId="77777777" w:rsidR="005E2870" w:rsidRPr="00647110" w:rsidRDefault="005E2870" w:rsidP="00647110">
      <w:pPr>
        <w:spacing w:after="0"/>
        <w:jc w:val="both"/>
        <w:rPr>
          <w:rFonts w:ascii="Arial" w:hAnsi="Arial" w:cs="Arial"/>
          <w:sz w:val="24"/>
          <w:szCs w:val="24"/>
        </w:rPr>
      </w:pPr>
    </w:p>
    <w:p w14:paraId="4A1764BE" w14:textId="14B5B0E2" w:rsidR="00B50A3D" w:rsidRPr="00647110" w:rsidRDefault="00CC6538" w:rsidP="00647110">
      <w:pPr>
        <w:spacing w:after="0"/>
        <w:jc w:val="both"/>
        <w:rPr>
          <w:rFonts w:ascii="Arial" w:hAnsi="Arial" w:cs="Arial"/>
          <w:b/>
          <w:sz w:val="24"/>
          <w:szCs w:val="24"/>
          <w:u w:val="single"/>
        </w:rPr>
      </w:pPr>
      <w:r w:rsidRPr="00647110">
        <w:rPr>
          <w:rFonts w:ascii="Arial" w:hAnsi="Arial" w:cs="Arial"/>
          <w:b/>
          <w:sz w:val="24"/>
          <w:szCs w:val="24"/>
          <w:u w:val="single"/>
        </w:rPr>
        <w:t>People involved in this review meeting</w:t>
      </w:r>
    </w:p>
    <w:p w14:paraId="7E80A609" w14:textId="66192807"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This section </w:t>
      </w:r>
      <w:r w:rsidR="00CC6538" w:rsidRPr="00647110">
        <w:rPr>
          <w:rFonts w:ascii="Arial" w:hAnsi="Arial" w:cs="Arial"/>
          <w:sz w:val="24"/>
          <w:szCs w:val="24"/>
        </w:rPr>
        <w:t>should be prepopulated to detail the name, role and contact details of all those who have been invited to the review meeting</w:t>
      </w:r>
      <w:r w:rsidRPr="00647110">
        <w:rPr>
          <w:rFonts w:ascii="Arial" w:hAnsi="Arial" w:cs="Arial"/>
          <w:sz w:val="24"/>
          <w:szCs w:val="24"/>
        </w:rPr>
        <w:t xml:space="preserve">. </w:t>
      </w:r>
    </w:p>
    <w:p w14:paraId="6E217E6A" w14:textId="2F816EFF" w:rsidR="00491A15" w:rsidRPr="00647110" w:rsidRDefault="00491A15" w:rsidP="00647110">
      <w:pPr>
        <w:spacing w:after="0"/>
        <w:jc w:val="both"/>
        <w:rPr>
          <w:rFonts w:ascii="Arial" w:hAnsi="Arial" w:cs="Arial"/>
          <w:sz w:val="24"/>
          <w:szCs w:val="24"/>
        </w:rPr>
      </w:pPr>
      <w:r w:rsidRPr="00647110">
        <w:rPr>
          <w:rFonts w:ascii="Arial" w:hAnsi="Arial" w:cs="Arial"/>
          <w:sz w:val="24"/>
          <w:szCs w:val="24"/>
        </w:rPr>
        <w:t xml:space="preserve">Invitations must be made to: </w:t>
      </w:r>
    </w:p>
    <w:p w14:paraId="32697D6B" w14:textId="7777777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Parent and/or learner</w:t>
      </w:r>
    </w:p>
    <w:p w14:paraId="13FD4173" w14:textId="7777777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Educational Setting</w:t>
      </w:r>
    </w:p>
    <w:p w14:paraId="75C48881" w14:textId="3A0B63E7"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LA SEND Caseworker</w:t>
      </w:r>
    </w:p>
    <w:p w14:paraId="0FB5B1C1" w14:textId="5EB81E8B"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 xml:space="preserve">Health care professionals </w:t>
      </w:r>
    </w:p>
    <w:p w14:paraId="4870FA60" w14:textId="06094F60" w:rsidR="00491A15" w:rsidRPr="00647110" w:rsidRDefault="00491A15" w:rsidP="00647110">
      <w:pPr>
        <w:numPr>
          <w:ilvl w:val="0"/>
          <w:numId w:val="10"/>
        </w:numPr>
        <w:spacing w:after="0"/>
        <w:jc w:val="both"/>
        <w:rPr>
          <w:rFonts w:ascii="Arial" w:hAnsi="Arial" w:cs="Arial"/>
          <w:sz w:val="24"/>
          <w:szCs w:val="24"/>
        </w:rPr>
      </w:pPr>
      <w:r w:rsidRPr="00647110">
        <w:rPr>
          <w:rFonts w:ascii="Arial" w:hAnsi="Arial" w:cs="Arial"/>
          <w:sz w:val="24"/>
          <w:szCs w:val="24"/>
        </w:rPr>
        <w:t>LA Officer for Social Care</w:t>
      </w:r>
    </w:p>
    <w:p w14:paraId="2E36CE73" w14:textId="079ACA94" w:rsidR="00491A15" w:rsidRPr="00647110" w:rsidRDefault="00491A15" w:rsidP="00647110">
      <w:pPr>
        <w:spacing w:after="0"/>
        <w:jc w:val="both"/>
        <w:rPr>
          <w:rFonts w:ascii="Arial" w:hAnsi="Arial" w:cs="Arial"/>
          <w:sz w:val="24"/>
          <w:szCs w:val="24"/>
        </w:rPr>
      </w:pPr>
    </w:p>
    <w:p w14:paraId="314216BC" w14:textId="058D5E81" w:rsidR="00491A15" w:rsidRPr="00647110" w:rsidRDefault="00491A15" w:rsidP="00647110">
      <w:pPr>
        <w:tabs>
          <w:tab w:val="num" w:pos="720"/>
        </w:tabs>
        <w:spacing w:after="0"/>
        <w:jc w:val="both"/>
        <w:rPr>
          <w:rFonts w:ascii="Arial" w:hAnsi="Arial" w:cs="Arial"/>
          <w:sz w:val="24"/>
          <w:szCs w:val="24"/>
        </w:rPr>
      </w:pPr>
      <w:r w:rsidRPr="00647110">
        <w:rPr>
          <w:rFonts w:ascii="Arial" w:hAnsi="Arial" w:cs="Arial"/>
          <w:sz w:val="24"/>
          <w:szCs w:val="24"/>
        </w:rPr>
        <w:t xml:space="preserve">Invitations should also be circulated to any other individuals relevant to the review. This may include colleagues from the education outreach services, support staff in school, outside or voluntary agencies who are involved with the learner. </w:t>
      </w:r>
    </w:p>
    <w:p w14:paraId="1B6F2400" w14:textId="11C4E321" w:rsidR="00491A15" w:rsidRPr="00647110" w:rsidRDefault="00491A15" w:rsidP="00647110">
      <w:pPr>
        <w:tabs>
          <w:tab w:val="num" w:pos="720"/>
        </w:tabs>
        <w:spacing w:after="0"/>
        <w:jc w:val="both"/>
        <w:rPr>
          <w:rFonts w:ascii="Arial" w:hAnsi="Arial" w:cs="Arial"/>
          <w:sz w:val="24"/>
          <w:szCs w:val="24"/>
        </w:rPr>
      </w:pPr>
    </w:p>
    <w:p w14:paraId="494A1545" w14:textId="2353AB50" w:rsidR="00491A15" w:rsidRPr="00647110" w:rsidRDefault="00491A15" w:rsidP="00647110">
      <w:pPr>
        <w:tabs>
          <w:tab w:val="num" w:pos="720"/>
        </w:tabs>
        <w:spacing w:after="0"/>
        <w:jc w:val="both"/>
        <w:rPr>
          <w:rFonts w:ascii="Arial" w:hAnsi="Arial" w:cs="Arial"/>
          <w:sz w:val="24"/>
          <w:szCs w:val="24"/>
        </w:rPr>
      </w:pPr>
      <w:r w:rsidRPr="00647110">
        <w:rPr>
          <w:rFonts w:ascii="Arial" w:hAnsi="Arial" w:cs="Arial"/>
          <w:sz w:val="24"/>
          <w:szCs w:val="24"/>
        </w:rPr>
        <w:t xml:space="preserve">It is important to remember that while invites should be sent to those identified above the are not all required to attend. Clarity on who attended the meeting and who sent apologies should be included at the meeting and noted during the introductions. </w:t>
      </w:r>
    </w:p>
    <w:p w14:paraId="5F479EBF" w14:textId="77777777" w:rsidR="00491A15" w:rsidRPr="00647110" w:rsidRDefault="00491A15" w:rsidP="00647110">
      <w:pPr>
        <w:spacing w:after="0"/>
        <w:jc w:val="both"/>
        <w:rPr>
          <w:rFonts w:ascii="Arial" w:hAnsi="Arial" w:cs="Arial"/>
          <w:sz w:val="24"/>
          <w:szCs w:val="24"/>
        </w:rPr>
      </w:pPr>
    </w:p>
    <w:p w14:paraId="36E52CAC" w14:textId="55B389E2" w:rsidR="00EC25D5" w:rsidRDefault="00EC25D5" w:rsidP="00647110">
      <w:pPr>
        <w:spacing w:after="0"/>
        <w:jc w:val="both"/>
        <w:rPr>
          <w:rFonts w:ascii="Arial" w:hAnsi="Arial" w:cs="Arial"/>
          <w:b/>
          <w:sz w:val="24"/>
          <w:szCs w:val="24"/>
        </w:rPr>
      </w:pPr>
    </w:p>
    <w:p w14:paraId="63BD9883" w14:textId="77777777" w:rsidR="00203482" w:rsidRPr="00647110" w:rsidRDefault="00203482" w:rsidP="00647110">
      <w:pPr>
        <w:spacing w:after="0"/>
        <w:jc w:val="both"/>
        <w:rPr>
          <w:rFonts w:ascii="Arial" w:hAnsi="Arial" w:cs="Arial"/>
          <w:b/>
          <w:sz w:val="24"/>
          <w:szCs w:val="24"/>
        </w:rPr>
      </w:pPr>
    </w:p>
    <w:p w14:paraId="10EF938F" w14:textId="59D388BA" w:rsidR="00B50A3D" w:rsidRPr="00647110" w:rsidRDefault="00665556" w:rsidP="00647110">
      <w:pPr>
        <w:spacing w:after="0"/>
        <w:jc w:val="both"/>
        <w:rPr>
          <w:rFonts w:ascii="Arial" w:hAnsi="Arial" w:cs="Arial"/>
          <w:b/>
          <w:sz w:val="24"/>
          <w:szCs w:val="24"/>
          <w:u w:val="single"/>
        </w:rPr>
      </w:pPr>
      <w:r w:rsidRPr="00647110">
        <w:rPr>
          <w:rFonts w:ascii="Arial" w:hAnsi="Arial" w:cs="Arial"/>
          <w:b/>
          <w:sz w:val="24"/>
          <w:szCs w:val="24"/>
          <w:u w:val="single"/>
        </w:rPr>
        <w:t xml:space="preserve">Reports and Assessments included </w:t>
      </w:r>
      <w:r w:rsidR="00491A15" w:rsidRPr="00647110">
        <w:rPr>
          <w:rFonts w:ascii="Arial" w:hAnsi="Arial" w:cs="Arial"/>
          <w:b/>
          <w:sz w:val="24"/>
          <w:szCs w:val="24"/>
          <w:u w:val="single"/>
        </w:rPr>
        <w:t xml:space="preserve">within this Review: </w:t>
      </w:r>
    </w:p>
    <w:p w14:paraId="76CA553B" w14:textId="77777777" w:rsidR="00471F17" w:rsidRPr="00647110" w:rsidRDefault="00471F17" w:rsidP="00647110">
      <w:pPr>
        <w:spacing w:after="0"/>
        <w:jc w:val="both"/>
        <w:rPr>
          <w:rFonts w:ascii="Arial" w:hAnsi="Arial" w:cs="Arial"/>
          <w:bCs/>
          <w:sz w:val="24"/>
          <w:szCs w:val="24"/>
        </w:rPr>
      </w:pPr>
    </w:p>
    <w:p w14:paraId="253AF7AA" w14:textId="27376EFB" w:rsidR="00471F17" w:rsidRDefault="00471F17" w:rsidP="00647110">
      <w:pPr>
        <w:spacing w:after="0"/>
        <w:jc w:val="both"/>
        <w:rPr>
          <w:rFonts w:ascii="Arial" w:hAnsi="Arial" w:cs="Arial"/>
          <w:bCs/>
          <w:sz w:val="24"/>
          <w:szCs w:val="24"/>
        </w:rPr>
      </w:pPr>
      <w:r w:rsidRPr="00647110">
        <w:rPr>
          <w:rFonts w:ascii="Arial" w:hAnsi="Arial" w:cs="Arial"/>
          <w:bCs/>
          <w:sz w:val="24"/>
          <w:szCs w:val="24"/>
        </w:rPr>
        <w:t xml:space="preserve">This section should be prepopulated and should include all reports which have been received to inform the review meeting as well as any additional reports which have been written in the last 12 months. </w:t>
      </w:r>
    </w:p>
    <w:p w14:paraId="14A966BB" w14:textId="6F17FA25" w:rsidR="003B60B1" w:rsidRPr="00647110" w:rsidRDefault="003B60B1" w:rsidP="00647110">
      <w:pPr>
        <w:spacing w:after="0"/>
        <w:jc w:val="both"/>
        <w:rPr>
          <w:rFonts w:ascii="Arial" w:hAnsi="Arial" w:cs="Arial"/>
          <w:bCs/>
          <w:sz w:val="24"/>
          <w:szCs w:val="24"/>
        </w:rPr>
      </w:pPr>
      <w:r w:rsidRPr="00F35370">
        <w:rPr>
          <w:rFonts w:ascii="Arial" w:hAnsi="Arial" w:cs="Arial"/>
          <w:bCs/>
          <w:sz w:val="24"/>
          <w:szCs w:val="24"/>
        </w:rPr>
        <w:t xml:space="preserve">Where Health or </w:t>
      </w:r>
      <w:r w:rsidR="00F35370" w:rsidRPr="00F35370">
        <w:rPr>
          <w:rFonts w:ascii="Arial" w:hAnsi="Arial" w:cs="Arial"/>
          <w:bCs/>
          <w:sz w:val="24"/>
          <w:szCs w:val="24"/>
        </w:rPr>
        <w:t>Social</w:t>
      </w:r>
      <w:r w:rsidRPr="00F35370">
        <w:rPr>
          <w:rFonts w:ascii="Arial" w:hAnsi="Arial" w:cs="Arial"/>
          <w:bCs/>
          <w:sz w:val="24"/>
          <w:szCs w:val="24"/>
        </w:rPr>
        <w:t xml:space="preserve"> Care professionals have contributed to an EHC</w:t>
      </w:r>
      <w:r w:rsidR="00F35370" w:rsidRPr="00F35370">
        <w:rPr>
          <w:rFonts w:ascii="Arial" w:hAnsi="Arial" w:cs="Arial"/>
          <w:bCs/>
          <w:sz w:val="24"/>
          <w:szCs w:val="24"/>
        </w:rPr>
        <w:t xml:space="preserve"> Plan</w:t>
      </w:r>
      <w:r w:rsidRPr="00F35370">
        <w:rPr>
          <w:rFonts w:ascii="Arial" w:hAnsi="Arial" w:cs="Arial"/>
          <w:bCs/>
          <w:sz w:val="24"/>
          <w:szCs w:val="24"/>
        </w:rPr>
        <w:t xml:space="preserve"> recommending </w:t>
      </w:r>
      <w:r w:rsidR="00F35370" w:rsidRPr="00F35370">
        <w:rPr>
          <w:rFonts w:ascii="Arial" w:hAnsi="Arial" w:cs="Arial"/>
          <w:bCs/>
          <w:sz w:val="24"/>
          <w:szCs w:val="24"/>
        </w:rPr>
        <w:t xml:space="preserve">desired </w:t>
      </w:r>
      <w:r w:rsidRPr="00F35370">
        <w:rPr>
          <w:rFonts w:ascii="Arial" w:hAnsi="Arial" w:cs="Arial"/>
          <w:bCs/>
          <w:sz w:val="24"/>
          <w:szCs w:val="24"/>
        </w:rPr>
        <w:t xml:space="preserve">outcomes or </w:t>
      </w:r>
      <w:r w:rsidR="00F35370" w:rsidRPr="00F35370">
        <w:rPr>
          <w:rFonts w:ascii="Arial" w:hAnsi="Arial" w:cs="Arial"/>
          <w:bCs/>
          <w:sz w:val="24"/>
          <w:szCs w:val="24"/>
        </w:rPr>
        <w:t xml:space="preserve">required </w:t>
      </w:r>
      <w:r w:rsidRPr="00F35370">
        <w:rPr>
          <w:rFonts w:ascii="Arial" w:hAnsi="Arial" w:cs="Arial"/>
          <w:bCs/>
          <w:sz w:val="24"/>
          <w:szCs w:val="24"/>
        </w:rPr>
        <w:t xml:space="preserve">provision there is an expectation that as the professional making these </w:t>
      </w:r>
      <w:r w:rsidR="00F35370" w:rsidRPr="00F35370">
        <w:rPr>
          <w:rFonts w:ascii="Arial" w:hAnsi="Arial" w:cs="Arial"/>
          <w:bCs/>
          <w:sz w:val="24"/>
          <w:szCs w:val="24"/>
        </w:rPr>
        <w:t>recommendations,</w:t>
      </w:r>
      <w:r w:rsidRPr="00F35370">
        <w:rPr>
          <w:rFonts w:ascii="Arial" w:hAnsi="Arial" w:cs="Arial"/>
          <w:bCs/>
          <w:sz w:val="24"/>
          <w:szCs w:val="24"/>
        </w:rPr>
        <w:t xml:space="preserve"> they review the progress and provision to determine if they remain appropriate.</w:t>
      </w:r>
      <w:r>
        <w:rPr>
          <w:rFonts w:ascii="Arial" w:hAnsi="Arial" w:cs="Arial"/>
          <w:bCs/>
          <w:sz w:val="24"/>
          <w:szCs w:val="24"/>
        </w:rPr>
        <w:t xml:space="preserve"> </w:t>
      </w:r>
    </w:p>
    <w:p w14:paraId="043CD794" w14:textId="563AF91F" w:rsidR="00471F17" w:rsidRPr="00647110" w:rsidRDefault="00471F17" w:rsidP="00647110">
      <w:pPr>
        <w:spacing w:after="0"/>
        <w:jc w:val="both"/>
        <w:rPr>
          <w:rFonts w:ascii="Arial" w:hAnsi="Arial" w:cs="Arial"/>
          <w:bCs/>
          <w:sz w:val="24"/>
          <w:szCs w:val="24"/>
        </w:rPr>
      </w:pPr>
    </w:p>
    <w:p w14:paraId="2F73F394" w14:textId="077D9B68" w:rsidR="00471F17" w:rsidRPr="00647110" w:rsidRDefault="00471F17" w:rsidP="00647110">
      <w:pPr>
        <w:spacing w:after="0"/>
        <w:jc w:val="both"/>
        <w:rPr>
          <w:rFonts w:ascii="Arial" w:hAnsi="Arial" w:cs="Arial"/>
          <w:bCs/>
          <w:sz w:val="24"/>
          <w:szCs w:val="24"/>
        </w:rPr>
      </w:pPr>
      <w:r w:rsidRPr="00647110">
        <w:rPr>
          <w:rFonts w:ascii="Arial" w:hAnsi="Arial" w:cs="Arial"/>
          <w:bCs/>
          <w:sz w:val="24"/>
          <w:szCs w:val="24"/>
        </w:rPr>
        <w:t xml:space="preserve">Reports should be circulated to all of those invited to attend </w:t>
      </w:r>
      <w:r w:rsidR="00A04762" w:rsidRPr="00647110">
        <w:rPr>
          <w:rFonts w:ascii="Arial" w:hAnsi="Arial" w:cs="Arial"/>
          <w:bCs/>
          <w:sz w:val="24"/>
          <w:szCs w:val="24"/>
        </w:rPr>
        <w:t xml:space="preserve">2 weeks in advance of the meeting to allow time for those in attendance to read and process the information from the reports. </w:t>
      </w:r>
    </w:p>
    <w:p w14:paraId="2043B0EA" w14:textId="5CED17ED" w:rsidR="00A04762" w:rsidRDefault="00A04762" w:rsidP="00647110">
      <w:pPr>
        <w:spacing w:after="0"/>
        <w:jc w:val="both"/>
        <w:rPr>
          <w:rFonts w:ascii="Arial" w:hAnsi="Arial" w:cs="Arial"/>
          <w:bCs/>
          <w:sz w:val="24"/>
          <w:szCs w:val="24"/>
        </w:rPr>
      </w:pPr>
      <w:r w:rsidRPr="00647110">
        <w:rPr>
          <w:rFonts w:ascii="Arial" w:hAnsi="Arial" w:cs="Arial"/>
          <w:bCs/>
          <w:sz w:val="24"/>
          <w:szCs w:val="24"/>
        </w:rPr>
        <w:t xml:space="preserve">Information and reports should also include learner views and parental views. Templates for the learner views and parental views to be gathered can be found here: </w:t>
      </w:r>
      <w:hyperlink r:id="rId22" w:history="1">
        <w:r w:rsidR="00EE212B" w:rsidRPr="00DA2063">
          <w:rPr>
            <w:rStyle w:val="Hyperlink"/>
            <w:rFonts w:ascii="Arial" w:hAnsi="Arial" w:cs="Arial"/>
            <w:sz w:val="24"/>
            <w:szCs w:val="24"/>
          </w:rPr>
          <w:t xml:space="preserve">SEND </w:t>
        </w:r>
        <w:proofErr w:type="spellStart"/>
        <w:r w:rsidR="00EE212B" w:rsidRPr="00DA2063">
          <w:rPr>
            <w:rStyle w:val="Hyperlink"/>
            <w:rFonts w:ascii="Arial" w:hAnsi="Arial" w:cs="Arial"/>
            <w:sz w:val="24"/>
            <w:szCs w:val="24"/>
          </w:rPr>
          <w:t>Handbk</w:t>
        </w:r>
        <w:proofErr w:type="spellEnd"/>
        <w:r w:rsidR="00EE212B" w:rsidRPr="00DA2063">
          <w:rPr>
            <w:rStyle w:val="Hyperlink"/>
            <w:rFonts w:ascii="Arial" w:hAnsi="Arial" w:cs="Arial"/>
            <w:sz w:val="24"/>
            <w:szCs w:val="24"/>
          </w:rPr>
          <w:t xml:space="preserve"> Needs </w:t>
        </w:r>
        <w:proofErr w:type="spellStart"/>
        <w:r w:rsidR="00EE212B" w:rsidRPr="00DA2063">
          <w:rPr>
            <w:rStyle w:val="Hyperlink"/>
            <w:rFonts w:ascii="Arial" w:hAnsi="Arial" w:cs="Arial"/>
            <w:sz w:val="24"/>
            <w:szCs w:val="24"/>
          </w:rPr>
          <w:t>Assmt</w:t>
        </w:r>
        <w:proofErr w:type="spellEnd"/>
        <w:r w:rsidR="00EE212B" w:rsidRPr="00DA2063">
          <w:rPr>
            <w:rStyle w:val="Hyperlink"/>
            <w:rFonts w:ascii="Arial" w:hAnsi="Arial" w:cs="Arial"/>
            <w:sz w:val="24"/>
            <w:szCs w:val="24"/>
          </w:rPr>
          <w:t xml:space="preserve"> Advice (mylocaloffer.org)</w:t>
        </w:r>
      </w:hyperlink>
      <w:r w:rsidR="00EE212B">
        <w:rPr>
          <w:rFonts w:ascii="Arial" w:hAnsi="Arial" w:cs="Arial"/>
          <w:sz w:val="24"/>
          <w:szCs w:val="24"/>
        </w:rPr>
        <w:t xml:space="preserve"> </w:t>
      </w:r>
      <w:r w:rsidRPr="00647110">
        <w:rPr>
          <w:rFonts w:ascii="Arial" w:hAnsi="Arial" w:cs="Arial"/>
          <w:bCs/>
          <w:sz w:val="24"/>
          <w:szCs w:val="24"/>
        </w:rPr>
        <w:t xml:space="preserve">along with </w:t>
      </w:r>
      <w:r w:rsidR="00DB0759" w:rsidRPr="00647110">
        <w:rPr>
          <w:rFonts w:ascii="Arial" w:hAnsi="Arial" w:cs="Arial"/>
          <w:bCs/>
          <w:sz w:val="24"/>
          <w:szCs w:val="24"/>
        </w:rPr>
        <w:t>professional’s</w:t>
      </w:r>
      <w:r w:rsidRPr="00647110">
        <w:rPr>
          <w:rFonts w:ascii="Arial" w:hAnsi="Arial" w:cs="Arial"/>
          <w:bCs/>
          <w:sz w:val="24"/>
          <w:szCs w:val="24"/>
        </w:rPr>
        <w:t xml:space="preserve"> advice forms. </w:t>
      </w:r>
      <w:r w:rsidRPr="00203482">
        <w:rPr>
          <w:rFonts w:ascii="Arial" w:hAnsi="Arial" w:cs="Arial"/>
          <w:bCs/>
          <w:sz w:val="24"/>
          <w:szCs w:val="24"/>
        </w:rPr>
        <w:t>For learners in year 9 and above careers advice must also be included with the EHC Review form.</w:t>
      </w:r>
      <w:r w:rsidRPr="00647110">
        <w:rPr>
          <w:rFonts w:ascii="Arial" w:hAnsi="Arial" w:cs="Arial"/>
          <w:bCs/>
          <w:sz w:val="24"/>
          <w:szCs w:val="24"/>
        </w:rPr>
        <w:t xml:space="preserve"> </w:t>
      </w:r>
    </w:p>
    <w:p w14:paraId="057C475A" w14:textId="0BC9F16F" w:rsidR="00A54FF8" w:rsidRDefault="00A54FF8" w:rsidP="00647110">
      <w:pPr>
        <w:spacing w:after="0"/>
        <w:jc w:val="both"/>
        <w:rPr>
          <w:rFonts w:ascii="Arial" w:hAnsi="Arial" w:cs="Arial"/>
          <w:bCs/>
          <w:sz w:val="24"/>
          <w:szCs w:val="24"/>
        </w:rPr>
      </w:pPr>
    </w:p>
    <w:p w14:paraId="13AA52D1" w14:textId="77777777" w:rsidR="00A54FF8" w:rsidRPr="00203482" w:rsidRDefault="00A54FF8" w:rsidP="00A54FF8">
      <w:pPr>
        <w:jc w:val="both"/>
        <w:rPr>
          <w:rFonts w:ascii="Arial" w:eastAsia="Times New Roman" w:hAnsi="Arial" w:cs="Arial"/>
          <w:b/>
          <w:sz w:val="24"/>
          <w:szCs w:val="24"/>
        </w:rPr>
      </w:pPr>
      <w:r w:rsidRPr="00203482">
        <w:rPr>
          <w:rFonts w:ascii="Arial" w:hAnsi="Arial" w:cs="Arial"/>
          <w:b/>
          <w:sz w:val="24"/>
          <w:szCs w:val="24"/>
        </w:rPr>
        <w:t>Year 9 Reviews</w:t>
      </w:r>
    </w:p>
    <w:p w14:paraId="5F8F9A6D" w14:textId="3E5A4D4C" w:rsidR="00A54FF8" w:rsidRPr="00203482" w:rsidRDefault="00A54FF8" w:rsidP="00A54FF8">
      <w:pPr>
        <w:jc w:val="both"/>
        <w:rPr>
          <w:rFonts w:ascii="Arial" w:hAnsi="Arial" w:cs="Arial"/>
          <w:sz w:val="24"/>
          <w:szCs w:val="24"/>
        </w:rPr>
      </w:pPr>
      <w:r w:rsidRPr="00203482">
        <w:rPr>
          <w:rFonts w:ascii="Arial" w:hAnsi="Arial" w:cs="Arial"/>
          <w:sz w:val="24"/>
          <w:szCs w:val="24"/>
        </w:rPr>
        <w:t xml:space="preserve">Schools have a duty to provide independent, impartial careers guidance for their pupils. This must include providing information on the full range of post 16 options. Local Authorities have a duty to support all vulnerable young people including those with EHCPs to participate in education, </w:t>
      </w:r>
      <w:proofErr w:type="gramStart"/>
      <w:r w:rsidRPr="00203482">
        <w:rPr>
          <w:rFonts w:ascii="Arial" w:hAnsi="Arial" w:cs="Arial"/>
          <w:sz w:val="24"/>
          <w:szCs w:val="24"/>
        </w:rPr>
        <w:t>training</w:t>
      </w:r>
      <w:proofErr w:type="gramEnd"/>
      <w:r w:rsidRPr="00203482">
        <w:rPr>
          <w:rFonts w:ascii="Arial" w:hAnsi="Arial" w:cs="Arial"/>
          <w:sz w:val="24"/>
          <w:szCs w:val="24"/>
        </w:rPr>
        <w:t xml:space="preserve"> or employment with training </w:t>
      </w:r>
      <w:r w:rsidR="00066291" w:rsidRPr="00203482">
        <w:rPr>
          <w:rFonts w:ascii="Arial" w:hAnsi="Arial" w:cs="Arial"/>
          <w:sz w:val="24"/>
          <w:szCs w:val="24"/>
        </w:rPr>
        <w:t xml:space="preserve">at </w:t>
      </w:r>
      <w:r w:rsidRPr="00203482">
        <w:rPr>
          <w:rFonts w:ascii="Arial" w:hAnsi="Arial" w:cs="Arial"/>
          <w:sz w:val="24"/>
          <w:szCs w:val="24"/>
        </w:rPr>
        <w:t>post 16.</w:t>
      </w:r>
    </w:p>
    <w:p w14:paraId="5D3FE978" w14:textId="29541F4C" w:rsidR="00A54FF8" w:rsidRPr="004D093C" w:rsidRDefault="00A54FF8" w:rsidP="00A54FF8">
      <w:pPr>
        <w:spacing w:after="0"/>
        <w:jc w:val="both"/>
        <w:rPr>
          <w:rFonts w:ascii="Arial" w:hAnsi="Arial" w:cs="Arial"/>
          <w:sz w:val="24"/>
          <w:szCs w:val="24"/>
        </w:rPr>
      </w:pPr>
      <w:r w:rsidRPr="00203482">
        <w:rPr>
          <w:rFonts w:ascii="Arial" w:hAnsi="Arial" w:cs="Arial"/>
          <w:sz w:val="24"/>
          <w:szCs w:val="24"/>
        </w:rPr>
        <w:t>The year 9 annual review will play an important role in starting to consider and plan for the young person’s post 16 transition. It must involve consultation with a qualified careers guidance practitioner. In most cases in Hull this will be a Connexions adviser but may involve a careers adviser employed by the school.  The post 16 options discussed at the year 9 annual review should be recorded on the annual review document. The Connexions/careers adviser should be invited</w:t>
      </w:r>
    </w:p>
    <w:p w14:paraId="1B41736A" w14:textId="77777777" w:rsidR="00066291" w:rsidRPr="00A54FF8" w:rsidRDefault="00066291" w:rsidP="00A54FF8">
      <w:pPr>
        <w:spacing w:after="0"/>
        <w:jc w:val="both"/>
        <w:rPr>
          <w:rFonts w:ascii="Arial" w:hAnsi="Arial" w:cs="Arial"/>
          <w:bCs/>
          <w:color w:val="FF0000"/>
          <w:sz w:val="24"/>
          <w:szCs w:val="24"/>
        </w:rPr>
      </w:pPr>
    </w:p>
    <w:p w14:paraId="34E839B5" w14:textId="36133AA9" w:rsidR="00A04762" w:rsidRPr="00647110" w:rsidRDefault="00A04762" w:rsidP="00647110">
      <w:pPr>
        <w:spacing w:after="0"/>
        <w:jc w:val="both"/>
        <w:rPr>
          <w:rFonts w:ascii="Arial" w:hAnsi="Arial" w:cs="Arial"/>
          <w:bCs/>
          <w:sz w:val="24"/>
          <w:szCs w:val="24"/>
        </w:rPr>
      </w:pPr>
      <w:r w:rsidRPr="00647110">
        <w:rPr>
          <w:rFonts w:ascii="Arial" w:hAnsi="Arial" w:cs="Arial"/>
          <w:bCs/>
          <w:sz w:val="24"/>
          <w:szCs w:val="24"/>
        </w:rPr>
        <w:t xml:space="preserve">Other reports which educational settings may wish to include are: </w:t>
      </w:r>
    </w:p>
    <w:p w14:paraId="65E9FAB8" w14:textId="77777777" w:rsidR="00A04762" w:rsidRPr="00647110" w:rsidRDefault="00A04762" w:rsidP="00647110">
      <w:pPr>
        <w:spacing w:after="0"/>
        <w:jc w:val="both"/>
        <w:rPr>
          <w:rFonts w:ascii="Arial" w:hAnsi="Arial" w:cs="Arial"/>
          <w:bCs/>
          <w:sz w:val="24"/>
          <w:szCs w:val="24"/>
        </w:rPr>
      </w:pPr>
    </w:p>
    <w:p w14:paraId="5D84828D" w14:textId="3AB8FDB6"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Attendance Reports</w:t>
      </w:r>
    </w:p>
    <w:p w14:paraId="3F913C2E" w14:textId="77777777"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Latest Academic Report</w:t>
      </w:r>
    </w:p>
    <w:p w14:paraId="41BE8C33" w14:textId="77777777"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Teachers Feedback</w:t>
      </w:r>
    </w:p>
    <w:p w14:paraId="4615520D" w14:textId="01C87943"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Support Staff Feedback</w:t>
      </w:r>
    </w:p>
    <w:p w14:paraId="02E0B7C4" w14:textId="76609839" w:rsidR="00A04762" w:rsidRPr="00647110" w:rsidRDefault="00A04762" w:rsidP="00647110">
      <w:pPr>
        <w:pStyle w:val="ListParagraph"/>
        <w:numPr>
          <w:ilvl w:val="0"/>
          <w:numId w:val="11"/>
        </w:numPr>
        <w:spacing w:after="0"/>
        <w:jc w:val="both"/>
        <w:rPr>
          <w:rFonts w:ascii="Arial" w:hAnsi="Arial" w:cs="Arial"/>
          <w:bCs/>
          <w:sz w:val="24"/>
          <w:szCs w:val="24"/>
        </w:rPr>
      </w:pPr>
      <w:r w:rsidRPr="00647110">
        <w:rPr>
          <w:rFonts w:ascii="Arial" w:hAnsi="Arial" w:cs="Arial"/>
          <w:bCs/>
          <w:sz w:val="24"/>
          <w:szCs w:val="24"/>
        </w:rPr>
        <w:t>PEP or LAC review meeting notes</w:t>
      </w:r>
    </w:p>
    <w:p w14:paraId="4D231720" w14:textId="77777777" w:rsidR="00471F17" w:rsidRPr="00647110" w:rsidRDefault="00471F17" w:rsidP="00647110">
      <w:pPr>
        <w:spacing w:after="0"/>
        <w:jc w:val="both"/>
        <w:rPr>
          <w:rFonts w:ascii="Arial" w:hAnsi="Arial" w:cs="Arial"/>
          <w:bCs/>
          <w:sz w:val="24"/>
          <w:szCs w:val="24"/>
        </w:rPr>
      </w:pPr>
    </w:p>
    <w:p w14:paraId="3B955C3B" w14:textId="77777777" w:rsidR="00A04762" w:rsidRPr="00647110" w:rsidRDefault="00A04762" w:rsidP="00647110">
      <w:pPr>
        <w:spacing w:after="0"/>
        <w:jc w:val="both"/>
        <w:rPr>
          <w:rFonts w:ascii="Arial" w:hAnsi="Arial" w:cs="Arial"/>
          <w:b/>
          <w:sz w:val="24"/>
          <w:szCs w:val="24"/>
        </w:rPr>
      </w:pPr>
    </w:p>
    <w:p w14:paraId="5947F0EE" w14:textId="3703C9A8" w:rsidR="00A04762" w:rsidRPr="00647110" w:rsidRDefault="00B50A3D" w:rsidP="00647110">
      <w:pPr>
        <w:spacing w:after="0"/>
        <w:jc w:val="both"/>
        <w:rPr>
          <w:rFonts w:ascii="Arial" w:hAnsi="Arial" w:cs="Arial"/>
          <w:sz w:val="24"/>
          <w:szCs w:val="24"/>
        </w:rPr>
      </w:pPr>
      <w:r w:rsidRPr="00647110">
        <w:rPr>
          <w:rFonts w:ascii="Arial" w:hAnsi="Arial" w:cs="Arial"/>
          <w:b/>
          <w:sz w:val="24"/>
          <w:szCs w:val="24"/>
        </w:rPr>
        <w:t>Attendance:</w:t>
      </w:r>
      <w:r w:rsidRPr="00647110">
        <w:rPr>
          <w:rFonts w:ascii="Arial" w:hAnsi="Arial" w:cs="Arial"/>
          <w:sz w:val="24"/>
          <w:szCs w:val="24"/>
        </w:rPr>
        <w:t xml:space="preserve"> This should detail the attendance for the current academic year and the previous academic year. </w:t>
      </w:r>
    </w:p>
    <w:p w14:paraId="5035E549" w14:textId="0E3CFDFB"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 xml:space="preserve">If learners have an attendance of below 95%, then the patterns or periods of absence should be commented upon. </w:t>
      </w:r>
    </w:p>
    <w:p w14:paraId="5968C903" w14:textId="77777777" w:rsidR="00CD3787" w:rsidRPr="00647110" w:rsidRDefault="00CD3787" w:rsidP="00647110">
      <w:pPr>
        <w:spacing w:after="0"/>
        <w:jc w:val="both"/>
        <w:rPr>
          <w:rFonts w:ascii="Arial" w:hAnsi="Arial" w:cs="Arial"/>
          <w:sz w:val="24"/>
          <w:szCs w:val="24"/>
        </w:rPr>
      </w:pPr>
      <w:r w:rsidRPr="00647110">
        <w:rPr>
          <w:rFonts w:ascii="Arial" w:hAnsi="Arial" w:cs="Arial"/>
          <w:sz w:val="24"/>
          <w:szCs w:val="24"/>
        </w:rPr>
        <w:t xml:space="preserve">Where Attendance is below 90% this </w:t>
      </w:r>
      <w:r w:rsidRPr="00647110">
        <w:rPr>
          <w:rFonts w:ascii="Arial" w:hAnsi="Arial" w:cs="Arial"/>
          <w:b/>
          <w:bCs/>
          <w:sz w:val="24"/>
          <w:szCs w:val="24"/>
        </w:rPr>
        <w:t>must</w:t>
      </w:r>
      <w:r w:rsidRPr="00647110">
        <w:rPr>
          <w:rFonts w:ascii="Arial" w:hAnsi="Arial" w:cs="Arial"/>
          <w:sz w:val="24"/>
          <w:szCs w:val="24"/>
        </w:rPr>
        <w:t xml:space="preserve"> be commented upon as this is the threshold for Persistent Absentees. </w:t>
      </w:r>
    </w:p>
    <w:p w14:paraId="54E83191" w14:textId="77777777" w:rsidR="00CD3787" w:rsidRPr="00647110" w:rsidRDefault="00CD3787" w:rsidP="00647110">
      <w:pPr>
        <w:spacing w:after="0"/>
        <w:jc w:val="both"/>
        <w:rPr>
          <w:rFonts w:ascii="Arial" w:hAnsi="Arial" w:cs="Arial"/>
          <w:sz w:val="24"/>
          <w:szCs w:val="24"/>
        </w:rPr>
      </w:pPr>
    </w:p>
    <w:p w14:paraId="3EAA0DCB" w14:textId="275BF671" w:rsidR="00B50A3D" w:rsidRPr="00647110" w:rsidRDefault="00B50A3D" w:rsidP="00647110">
      <w:pPr>
        <w:spacing w:after="0"/>
        <w:jc w:val="both"/>
        <w:rPr>
          <w:rFonts w:ascii="Arial" w:hAnsi="Arial" w:cs="Arial"/>
          <w:sz w:val="24"/>
          <w:szCs w:val="24"/>
        </w:rPr>
      </w:pPr>
      <w:r w:rsidRPr="00647110">
        <w:rPr>
          <w:rFonts w:ascii="Arial" w:hAnsi="Arial" w:cs="Arial"/>
          <w:b/>
          <w:sz w:val="24"/>
          <w:szCs w:val="24"/>
        </w:rPr>
        <w:lastRenderedPageBreak/>
        <w:t>Exclusion:</w:t>
      </w:r>
      <w:r w:rsidRPr="00647110">
        <w:rPr>
          <w:rFonts w:ascii="Arial" w:hAnsi="Arial" w:cs="Arial"/>
          <w:sz w:val="24"/>
          <w:szCs w:val="24"/>
        </w:rPr>
        <w:t xml:space="preserve"> This should detail any fixed term exclusions the learner has been issued over the last 2 academic years. It is also important to note any permanent exclusions the learner has received. </w:t>
      </w:r>
    </w:p>
    <w:p w14:paraId="1CDFEA48" w14:textId="7CE0CADB" w:rsidR="00B50A3D" w:rsidRPr="00647110" w:rsidRDefault="00B50A3D" w:rsidP="00647110">
      <w:pPr>
        <w:spacing w:after="0"/>
        <w:jc w:val="both"/>
        <w:rPr>
          <w:rFonts w:ascii="Arial" w:hAnsi="Arial" w:cs="Arial"/>
          <w:sz w:val="24"/>
          <w:szCs w:val="24"/>
        </w:rPr>
      </w:pPr>
      <w:r w:rsidRPr="00647110">
        <w:rPr>
          <w:rFonts w:ascii="Arial" w:hAnsi="Arial" w:cs="Arial"/>
          <w:sz w:val="24"/>
          <w:szCs w:val="24"/>
        </w:rPr>
        <w:t>Significant patterns may relate to reasons for exclusion, timings of exclusions or any identified connections to wider circumstances</w:t>
      </w:r>
      <w:r w:rsidR="00A10E5A" w:rsidRPr="00647110">
        <w:rPr>
          <w:rFonts w:ascii="Arial" w:hAnsi="Arial" w:cs="Arial"/>
          <w:sz w:val="24"/>
          <w:szCs w:val="24"/>
        </w:rPr>
        <w:t xml:space="preserve">. Such information can allow the moderating group to have a greater understanding of whether behaviours/actions are related to </w:t>
      </w:r>
      <w:proofErr w:type="gramStart"/>
      <w:r w:rsidR="00A10E5A" w:rsidRPr="00647110">
        <w:rPr>
          <w:rFonts w:ascii="Arial" w:hAnsi="Arial" w:cs="Arial"/>
          <w:sz w:val="24"/>
          <w:szCs w:val="24"/>
        </w:rPr>
        <w:t>particular</w:t>
      </w:r>
      <w:r w:rsidR="00203482">
        <w:rPr>
          <w:rFonts w:ascii="Arial" w:hAnsi="Arial" w:cs="Arial"/>
          <w:sz w:val="24"/>
          <w:szCs w:val="24"/>
        </w:rPr>
        <w:t xml:space="preserve"> </w:t>
      </w:r>
      <w:r w:rsidR="00A10E5A" w:rsidRPr="00647110">
        <w:rPr>
          <w:rFonts w:ascii="Arial" w:hAnsi="Arial" w:cs="Arial"/>
          <w:sz w:val="24"/>
          <w:szCs w:val="24"/>
        </w:rPr>
        <w:t>triggers</w:t>
      </w:r>
      <w:proofErr w:type="gramEnd"/>
      <w:r w:rsidR="00A10E5A" w:rsidRPr="00647110">
        <w:rPr>
          <w:rFonts w:ascii="Arial" w:hAnsi="Arial" w:cs="Arial"/>
          <w:sz w:val="24"/>
          <w:szCs w:val="24"/>
        </w:rPr>
        <w:t xml:space="preserve"> or circumstances or life events which have occurred or learnt behaviour. </w:t>
      </w:r>
    </w:p>
    <w:p w14:paraId="396D3A01" w14:textId="77777777" w:rsidR="00CD0EC8" w:rsidRDefault="00CD0EC8" w:rsidP="00647110">
      <w:pPr>
        <w:spacing w:after="0"/>
        <w:jc w:val="both"/>
        <w:rPr>
          <w:rFonts w:ascii="Arial" w:hAnsi="Arial" w:cs="Arial"/>
          <w:b/>
          <w:sz w:val="24"/>
          <w:szCs w:val="24"/>
        </w:rPr>
      </w:pPr>
    </w:p>
    <w:p w14:paraId="552B9536" w14:textId="2EB8BBF6" w:rsidR="00B50A3D" w:rsidRPr="00647110" w:rsidRDefault="00B50A3D" w:rsidP="00647110">
      <w:pPr>
        <w:spacing w:after="0"/>
        <w:jc w:val="both"/>
        <w:rPr>
          <w:rFonts w:ascii="Arial" w:hAnsi="Arial" w:cs="Arial"/>
          <w:sz w:val="24"/>
          <w:szCs w:val="24"/>
        </w:rPr>
      </w:pPr>
      <w:r w:rsidRPr="00647110">
        <w:rPr>
          <w:rFonts w:ascii="Arial" w:hAnsi="Arial" w:cs="Arial"/>
          <w:b/>
          <w:sz w:val="24"/>
          <w:szCs w:val="24"/>
        </w:rPr>
        <w:t>Educational Offer:</w:t>
      </w:r>
      <w:r w:rsidRPr="00647110">
        <w:rPr>
          <w:rFonts w:ascii="Arial" w:hAnsi="Arial" w:cs="Arial"/>
          <w:sz w:val="24"/>
          <w:szCs w:val="24"/>
        </w:rPr>
        <w:t xml:space="preserve"> </w:t>
      </w:r>
      <w:r w:rsidR="00E9455E" w:rsidRPr="00647110">
        <w:rPr>
          <w:rFonts w:ascii="Arial" w:hAnsi="Arial" w:cs="Arial"/>
          <w:sz w:val="24"/>
          <w:szCs w:val="24"/>
        </w:rPr>
        <w:t xml:space="preserve">A </w:t>
      </w:r>
      <w:r w:rsidR="00762DBC" w:rsidRPr="00647110">
        <w:rPr>
          <w:rFonts w:ascii="Arial" w:hAnsi="Arial" w:cs="Arial"/>
          <w:sz w:val="24"/>
          <w:szCs w:val="24"/>
        </w:rPr>
        <w:t xml:space="preserve">learner </w:t>
      </w:r>
      <w:r w:rsidR="00E9455E" w:rsidRPr="00647110">
        <w:rPr>
          <w:rFonts w:ascii="Arial" w:hAnsi="Arial" w:cs="Arial"/>
          <w:sz w:val="24"/>
          <w:szCs w:val="24"/>
        </w:rPr>
        <w:t xml:space="preserve">has a full time offer of education if they are currently in receipt of a full curriculum offer in line with age related expectations. </w:t>
      </w:r>
      <w:r w:rsidR="00A10E5A" w:rsidRPr="00647110">
        <w:rPr>
          <w:rFonts w:ascii="Arial" w:hAnsi="Arial" w:cs="Arial"/>
          <w:sz w:val="24"/>
          <w:szCs w:val="24"/>
        </w:rPr>
        <w:t xml:space="preserve">Please note what is considered a full time offer of education in legislation differs in relation to age. </w:t>
      </w:r>
      <w:r w:rsidR="00DB0759" w:rsidRPr="00647110">
        <w:rPr>
          <w:rFonts w:ascii="Arial" w:hAnsi="Arial" w:cs="Arial"/>
          <w:sz w:val="24"/>
          <w:szCs w:val="24"/>
        </w:rPr>
        <w:t>E.g.,</w:t>
      </w:r>
      <w:r w:rsidR="00A10E5A" w:rsidRPr="00647110">
        <w:rPr>
          <w:rFonts w:ascii="Arial" w:hAnsi="Arial" w:cs="Arial"/>
          <w:sz w:val="24"/>
          <w:szCs w:val="24"/>
        </w:rPr>
        <w:t xml:space="preserve"> Early years, Statutory school age and post 16. </w:t>
      </w:r>
    </w:p>
    <w:p w14:paraId="04081648" w14:textId="77777777" w:rsidR="00E9455E" w:rsidRPr="00647110" w:rsidRDefault="00E9455E" w:rsidP="00647110">
      <w:pPr>
        <w:spacing w:after="0"/>
        <w:jc w:val="both"/>
        <w:rPr>
          <w:rFonts w:ascii="Arial" w:hAnsi="Arial" w:cs="Arial"/>
          <w:sz w:val="24"/>
          <w:szCs w:val="24"/>
        </w:rPr>
      </w:pPr>
      <w:r w:rsidRPr="00647110">
        <w:rPr>
          <w:rFonts w:ascii="Arial" w:hAnsi="Arial" w:cs="Arial"/>
          <w:sz w:val="24"/>
          <w:szCs w:val="24"/>
        </w:rPr>
        <w:t xml:space="preserve">Circumstances where a </w:t>
      </w:r>
      <w:r w:rsidR="00762DBC" w:rsidRPr="00647110">
        <w:rPr>
          <w:rFonts w:ascii="Arial" w:hAnsi="Arial" w:cs="Arial"/>
          <w:sz w:val="24"/>
          <w:szCs w:val="24"/>
        </w:rPr>
        <w:t>learner</w:t>
      </w:r>
      <w:r w:rsidRPr="00647110">
        <w:rPr>
          <w:rFonts w:ascii="Arial" w:hAnsi="Arial" w:cs="Arial"/>
          <w:sz w:val="24"/>
          <w:szCs w:val="24"/>
        </w:rPr>
        <w:t xml:space="preserve"> may not be in receipt of a full curriculum offer may include: </w:t>
      </w:r>
    </w:p>
    <w:p w14:paraId="454B7D95"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Reduced offer due to a medical need</w:t>
      </w:r>
    </w:p>
    <w:p w14:paraId="7C1D8428" w14:textId="77777777" w:rsidR="00E9455E" w:rsidRPr="00647110" w:rsidRDefault="008235F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Reduced hours in setting</w:t>
      </w:r>
      <w:r w:rsidR="00E9455E" w:rsidRPr="00647110">
        <w:rPr>
          <w:rFonts w:ascii="Arial" w:hAnsi="Arial" w:cs="Arial"/>
          <w:sz w:val="24"/>
          <w:szCs w:val="24"/>
        </w:rPr>
        <w:t xml:space="preserve"> due to a phased return</w:t>
      </w:r>
    </w:p>
    <w:p w14:paraId="1363FA3B"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A temporary part time timetable</w:t>
      </w:r>
    </w:p>
    <w:p w14:paraId="7D835B1C" w14:textId="77777777" w:rsidR="00E9455E" w:rsidRPr="00647110" w:rsidRDefault="00E9455E" w:rsidP="00647110">
      <w:pPr>
        <w:pStyle w:val="ListParagraph"/>
        <w:numPr>
          <w:ilvl w:val="0"/>
          <w:numId w:val="3"/>
        </w:numPr>
        <w:spacing w:after="0"/>
        <w:jc w:val="both"/>
        <w:rPr>
          <w:rFonts w:ascii="Arial" w:hAnsi="Arial" w:cs="Arial"/>
          <w:sz w:val="24"/>
          <w:szCs w:val="24"/>
        </w:rPr>
      </w:pPr>
      <w:r w:rsidRPr="00647110">
        <w:rPr>
          <w:rFonts w:ascii="Arial" w:hAnsi="Arial" w:cs="Arial"/>
          <w:sz w:val="24"/>
          <w:szCs w:val="24"/>
        </w:rPr>
        <w:t>Partial in s</w:t>
      </w:r>
      <w:r w:rsidR="008235FE" w:rsidRPr="00647110">
        <w:rPr>
          <w:rFonts w:ascii="Arial" w:hAnsi="Arial" w:cs="Arial"/>
          <w:sz w:val="24"/>
          <w:szCs w:val="24"/>
        </w:rPr>
        <w:t>etting</w:t>
      </w:r>
      <w:r w:rsidRPr="00647110">
        <w:rPr>
          <w:rFonts w:ascii="Arial" w:hAnsi="Arial" w:cs="Arial"/>
          <w:sz w:val="24"/>
          <w:szCs w:val="24"/>
        </w:rPr>
        <w:t xml:space="preserve"> and online educational offer</w:t>
      </w:r>
    </w:p>
    <w:p w14:paraId="334B2B6C" w14:textId="6F4C0042" w:rsidR="00E9455E" w:rsidRPr="00647110" w:rsidRDefault="00E9455E" w:rsidP="00647110">
      <w:pPr>
        <w:spacing w:after="0"/>
        <w:jc w:val="both"/>
        <w:rPr>
          <w:rFonts w:ascii="Arial" w:hAnsi="Arial" w:cs="Arial"/>
          <w:sz w:val="24"/>
          <w:szCs w:val="24"/>
        </w:rPr>
      </w:pPr>
      <w:r w:rsidRPr="00647110">
        <w:rPr>
          <w:rFonts w:ascii="Arial" w:hAnsi="Arial" w:cs="Arial"/>
          <w:sz w:val="24"/>
          <w:szCs w:val="24"/>
        </w:rPr>
        <w:t xml:space="preserve">Where a learner is not in receipt of a </w:t>
      </w:r>
      <w:r w:rsidR="00DB0759" w:rsidRPr="00647110">
        <w:rPr>
          <w:rFonts w:ascii="Arial" w:hAnsi="Arial" w:cs="Arial"/>
          <w:sz w:val="24"/>
          <w:szCs w:val="24"/>
        </w:rPr>
        <w:t>full-time</w:t>
      </w:r>
      <w:r w:rsidRPr="00647110">
        <w:rPr>
          <w:rFonts w:ascii="Arial" w:hAnsi="Arial" w:cs="Arial"/>
          <w:sz w:val="24"/>
          <w:szCs w:val="24"/>
        </w:rPr>
        <w:t xml:space="preserve"> educational offer detail should be given including: </w:t>
      </w:r>
    </w:p>
    <w:p w14:paraId="65CD9796"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What the current offer is</w:t>
      </w:r>
    </w:p>
    <w:p w14:paraId="1B3D4F07"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The reasons for a full time offer not current being provided</w:t>
      </w:r>
    </w:p>
    <w:p w14:paraId="1A0D8AD9" w14:textId="77777777" w:rsidR="00E9455E" w:rsidRPr="00647110" w:rsidRDefault="00E9455E" w:rsidP="00647110">
      <w:pPr>
        <w:pStyle w:val="ListParagraph"/>
        <w:numPr>
          <w:ilvl w:val="0"/>
          <w:numId w:val="4"/>
        </w:numPr>
        <w:spacing w:after="0"/>
        <w:jc w:val="both"/>
        <w:rPr>
          <w:rFonts w:ascii="Arial" w:hAnsi="Arial" w:cs="Arial"/>
          <w:sz w:val="24"/>
          <w:szCs w:val="24"/>
        </w:rPr>
      </w:pPr>
      <w:r w:rsidRPr="00647110">
        <w:rPr>
          <w:rFonts w:ascii="Arial" w:hAnsi="Arial" w:cs="Arial"/>
          <w:sz w:val="24"/>
          <w:szCs w:val="24"/>
        </w:rPr>
        <w:t>The planned steps back to accessing a full entitlement of educational provision</w:t>
      </w:r>
    </w:p>
    <w:p w14:paraId="1D811608" w14:textId="77777777" w:rsidR="00EC25D5" w:rsidRPr="00647110" w:rsidRDefault="00EC25D5" w:rsidP="00647110">
      <w:pPr>
        <w:spacing w:after="0"/>
        <w:jc w:val="both"/>
        <w:rPr>
          <w:rFonts w:ascii="Arial" w:hAnsi="Arial" w:cs="Arial"/>
          <w:sz w:val="24"/>
          <w:szCs w:val="24"/>
        </w:rPr>
      </w:pPr>
    </w:p>
    <w:p w14:paraId="7C37032D" w14:textId="4271BD43" w:rsidR="00E9455E" w:rsidRPr="00647110" w:rsidRDefault="00A04762" w:rsidP="00647110">
      <w:pPr>
        <w:spacing w:after="0"/>
        <w:jc w:val="both"/>
        <w:rPr>
          <w:rFonts w:ascii="Arial" w:hAnsi="Arial" w:cs="Arial"/>
          <w:b/>
          <w:sz w:val="24"/>
          <w:szCs w:val="24"/>
          <w:u w:val="single"/>
        </w:rPr>
      </w:pPr>
      <w:r w:rsidRPr="00647110">
        <w:rPr>
          <w:rFonts w:ascii="Arial" w:hAnsi="Arial" w:cs="Arial"/>
          <w:b/>
          <w:sz w:val="24"/>
          <w:szCs w:val="24"/>
          <w:u w:val="single"/>
        </w:rPr>
        <w:t xml:space="preserve">Developing Independence, </w:t>
      </w:r>
      <w:proofErr w:type="gramStart"/>
      <w:r w:rsidRPr="00647110">
        <w:rPr>
          <w:rFonts w:ascii="Arial" w:hAnsi="Arial" w:cs="Arial"/>
          <w:b/>
          <w:sz w:val="24"/>
          <w:szCs w:val="24"/>
          <w:u w:val="single"/>
        </w:rPr>
        <w:t>Self-Care</w:t>
      </w:r>
      <w:proofErr w:type="gramEnd"/>
      <w:r w:rsidRPr="00647110">
        <w:rPr>
          <w:rFonts w:ascii="Arial" w:hAnsi="Arial" w:cs="Arial"/>
          <w:b/>
          <w:sz w:val="24"/>
          <w:szCs w:val="24"/>
          <w:u w:val="single"/>
        </w:rPr>
        <w:t xml:space="preserve"> and Preparation for Adulthood (</w:t>
      </w:r>
      <w:proofErr w:type="spellStart"/>
      <w:r w:rsidRPr="00647110">
        <w:rPr>
          <w:rFonts w:ascii="Arial" w:hAnsi="Arial" w:cs="Arial"/>
          <w:b/>
          <w:sz w:val="24"/>
          <w:szCs w:val="24"/>
          <w:u w:val="single"/>
        </w:rPr>
        <w:t>PfA</w:t>
      </w:r>
      <w:proofErr w:type="spellEnd"/>
      <w:r w:rsidRPr="00647110">
        <w:rPr>
          <w:rFonts w:ascii="Arial" w:hAnsi="Arial" w:cs="Arial"/>
          <w:b/>
          <w:sz w:val="24"/>
          <w:szCs w:val="24"/>
          <w:u w:val="single"/>
        </w:rPr>
        <w:t>)</w:t>
      </w:r>
    </w:p>
    <w:p w14:paraId="7FC5E7A8" w14:textId="1C8F1EA7" w:rsidR="00A04762" w:rsidRPr="00647110" w:rsidRDefault="00A04762" w:rsidP="00647110">
      <w:pPr>
        <w:spacing w:after="0"/>
        <w:jc w:val="both"/>
        <w:rPr>
          <w:rFonts w:ascii="Arial" w:hAnsi="Arial" w:cs="Arial"/>
          <w:sz w:val="24"/>
          <w:szCs w:val="24"/>
          <w:u w:val="single"/>
        </w:rPr>
      </w:pPr>
    </w:p>
    <w:p w14:paraId="0993F55B" w14:textId="77777777" w:rsidR="00CD3787" w:rsidRPr="00647110" w:rsidRDefault="00CD3787" w:rsidP="00647110">
      <w:pPr>
        <w:spacing w:after="0"/>
        <w:jc w:val="both"/>
        <w:rPr>
          <w:rFonts w:ascii="Arial" w:hAnsi="Arial" w:cs="Arial"/>
          <w:sz w:val="24"/>
          <w:szCs w:val="24"/>
        </w:rPr>
      </w:pPr>
      <w:r w:rsidRPr="00647110">
        <w:rPr>
          <w:rFonts w:ascii="Arial" w:hAnsi="Arial" w:cs="Arial"/>
          <w:sz w:val="24"/>
          <w:szCs w:val="24"/>
        </w:rPr>
        <w:t>The SEND Code of Practice States:</w:t>
      </w:r>
    </w:p>
    <w:p w14:paraId="0C386C5E" w14:textId="290FCA4F" w:rsidR="00CD3787" w:rsidRPr="00647110" w:rsidRDefault="00CD3787" w:rsidP="00647110">
      <w:pPr>
        <w:spacing w:after="0"/>
        <w:jc w:val="both"/>
        <w:rPr>
          <w:rFonts w:ascii="Arial" w:hAnsi="Arial" w:cs="Arial"/>
          <w:sz w:val="24"/>
          <w:szCs w:val="24"/>
        </w:rPr>
      </w:pPr>
      <w:r w:rsidRPr="00A45A34">
        <w:rPr>
          <w:rFonts w:ascii="Arial" w:hAnsi="Arial" w:cs="Arial"/>
          <w:i/>
          <w:color w:val="0070C0"/>
          <w:sz w:val="24"/>
          <w:szCs w:val="24"/>
        </w:rPr>
        <w:t>“Being supported towards greater independence and employability can be life</w:t>
      </w:r>
      <w:r w:rsidR="00CD0EC8" w:rsidRPr="00A45A34">
        <w:rPr>
          <w:rFonts w:ascii="Arial" w:hAnsi="Arial" w:cs="Arial"/>
          <w:i/>
          <w:color w:val="0070C0"/>
          <w:sz w:val="24"/>
          <w:szCs w:val="24"/>
        </w:rPr>
        <w:t xml:space="preserve"> </w:t>
      </w:r>
      <w:r w:rsidRPr="00A45A34">
        <w:rPr>
          <w:rFonts w:ascii="Arial" w:hAnsi="Arial" w:cs="Arial"/>
          <w:i/>
          <w:color w:val="0070C0"/>
          <w:sz w:val="24"/>
          <w:szCs w:val="24"/>
        </w:rPr>
        <w:t xml:space="preserve">transforming for children and young people with SEN. This support needs to start </w:t>
      </w:r>
      <w:r w:rsidR="00DB0759" w:rsidRPr="00A45A34">
        <w:rPr>
          <w:rFonts w:ascii="Arial" w:hAnsi="Arial" w:cs="Arial"/>
          <w:i/>
          <w:color w:val="0070C0"/>
          <w:sz w:val="24"/>
          <w:szCs w:val="24"/>
        </w:rPr>
        <w:t>early and</w:t>
      </w:r>
      <w:r w:rsidRPr="00A45A34">
        <w:rPr>
          <w:rFonts w:ascii="Arial" w:hAnsi="Arial" w:cs="Arial"/>
          <w:i/>
          <w:color w:val="0070C0"/>
          <w:sz w:val="24"/>
          <w:szCs w:val="24"/>
        </w:rPr>
        <w:t xml:space="preserve"> should centre around the child or young person’s own aspirations, interests and needs.”</w:t>
      </w:r>
      <w:r w:rsidRPr="00647110">
        <w:rPr>
          <w:rFonts w:ascii="Arial" w:hAnsi="Arial" w:cs="Arial"/>
          <w:sz w:val="24"/>
          <w:szCs w:val="24"/>
        </w:rPr>
        <w:t xml:space="preserve"> (</w:t>
      </w:r>
      <w:proofErr w:type="spellStart"/>
      <w:r w:rsidRPr="00647110">
        <w:rPr>
          <w:rFonts w:ascii="Arial" w:hAnsi="Arial" w:cs="Arial"/>
          <w:sz w:val="24"/>
          <w:szCs w:val="24"/>
        </w:rPr>
        <w:t>Pg</w:t>
      </w:r>
      <w:proofErr w:type="spellEnd"/>
      <w:r w:rsidRPr="00647110">
        <w:rPr>
          <w:rFonts w:ascii="Arial" w:hAnsi="Arial" w:cs="Arial"/>
          <w:sz w:val="24"/>
          <w:szCs w:val="24"/>
        </w:rPr>
        <w:t xml:space="preserve"> 122. S7.37)</w:t>
      </w:r>
    </w:p>
    <w:p w14:paraId="6BA2107D" w14:textId="77777777" w:rsidR="00CD3787" w:rsidRPr="00647110" w:rsidRDefault="00CD3787" w:rsidP="00647110">
      <w:pPr>
        <w:spacing w:after="0"/>
        <w:jc w:val="both"/>
        <w:rPr>
          <w:rFonts w:ascii="Arial" w:hAnsi="Arial" w:cs="Arial"/>
          <w:sz w:val="24"/>
          <w:szCs w:val="24"/>
        </w:rPr>
      </w:pPr>
    </w:p>
    <w:p w14:paraId="435F6A0B" w14:textId="77777777" w:rsidR="00CD3787" w:rsidRPr="00647110" w:rsidRDefault="00CD3787" w:rsidP="00647110">
      <w:pPr>
        <w:spacing w:after="0"/>
        <w:jc w:val="both"/>
        <w:rPr>
          <w:rFonts w:ascii="Arial" w:hAnsi="Arial" w:cs="Arial"/>
          <w:sz w:val="24"/>
          <w:szCs w:val="24"/>
        </w:rPr>
      </w:pPr>
      <w:r w:rsidRPr="00647110">
        <w:rPr>
          <w:rFonts w:ascii="Arial" w:hAnsi="Arial" w:cs="Arial"/>
          <w:sz w:val="24"/>
          <w:szCs w:val="24"/>
        </w:rPr>
        <w:t xml:space="preserve">It goes on to detail: </w:t>
      </w:r>
    </w:p>
    <w:p w14:paraId="3E7411B8" w14:textId="77777777" w:rsidR="00CD3787" w:rsidRPr="00A45A34" w:rsidRDefault="00CD3787" w:rsidP="00647110">
      <w:pPr>
        <w:spacing w:after="0"/>
        <w:jc w:val="both"/>
        <w:rPr>
          <w:rFonts w:ascii="Arial" w:hAnsi="Arial" w:cs="Arial"/>
          <w:i/>
          <w:color w:val="0070C0"/>
          <w:sz w:val="24"/>
          <w:szCs w:val="24"/>
        </w:rPr>
      </w:pPr>
      <w:r w:rsidRPr="00A45A34">
        <w:rPr>
          <w:rFonts w:ascii="Arial" w:hAnsi="Arial" w:cs="Arial"/>
          <w:i/>
          <w:color w:val="0070C0"/>
          <w:sz w:val="24"/>
          <w:szCs w:val="24"/>
        </w:rPr>
        <w:t xml:space="preserve">“Preparing for adulthood means preparing for: </w:t>
      </w:r>
    </w:p>
    <w:p w14:paraId="05D8A500" w14:textId="77777777" w:rsidR="00CD3787" w:rsidRPr="00A45A34" w:rsidRDefault="00CD3787" w:rsidP="00647110">
      <w:pPr>
        <w:spacing w:after="0"/>
        <w:jc w:val="both"/>
        <w:rPr>
          <w:rFonts w:ascii="Arial" w:hAnsi="Arial" w:cs="Arial"/>
          <w:i/>
          <w:color w:val="0070C0"/>
          <w:sz w:val="24"/>
          <w:szCs w:val="24"/>
        </w:rPr>
      </w:pPr>
      <w:r w:rsidRPr="00A45A34">
        <w:rPr>
          <w:rFonts w:ascii="Arial" w:hAnsi="Arial" w:cs="Arial"/>
          <w:i/>
          <w:color w:val="0070C0"/>
          <w:sz w:val="24"/>
          <w:szCs w:val="24"/>
        </w:rPr>
        <w:t xml:space="preserve">• higher education and/or employment – this includes exploring different employment options, such as support for becoming self-employed and help from supported employment agencies </w:t>
      </w:r>
    </w:p>
    <w:p w14:paraId="633EACB7" w14:textId="77777777" w:rsidR="00CD3787" w:rsidRPr="00A45A34" w:rsidRDefault="00CD3787" w:rsidP="00647110">
      <w:pPr>
        <w:spacing w:after="0"/>
        <w:jc w:val="both"/>
        <w:rPr>
          <w:rFonts w:ascii="Arial" w:hAnsi="Arial" w:cs="Arial"/>
          <w:i/>
          <w:color w:val="0070C0"/>
          <w:sz w:val="24"/>
          <w:szCs w:val="24"/>
        </w:rPr>
      </w:pPr>
      <w:r w:rsidRPr="00A45A34">
        <w:rPr>
          <w:rFonts w:ascii="Arial" w:hAnsi="Arial" w:cs="Arial"/>
          <w:i/>
          <w:color w:val="0070C0"/>
          <w:sz w:val="24"/>
          <w:szCs w:val="24"/>
        </w:rPr>
        <w:t xml:space="preserve">• independent living – this means young people having choice, control and freedom over their lives and the support they have, their accommodation and living arrangements, including supported living </w:t>
      </w:r>
    </w:p>
    <w:p w14:paraId="7674DFC3" w14:textId="77777777" w:rsidR="00CD3787" w:rsidRPr="00A45A34" w:rsidRDefault="00CD3787" w:rsidP="00647110">
      <w:pPr>
        <w:spacing w:after="0"/>
        <w:jc w:val="both"/>
        <w:rPr>
          <w:rFonts w:ascii="Arial" w:hAnsi="Arial" w:cs="Arial"/>
          <w:i/>
          <w:color w:val="0070C0"/>
          <w:sz w:val="24"/>
          <w:szCs w:val="24"/>
        </w:rPr>
      </w:pPr>
      <w:r w:rsidRPr="00A45A34">
        <w:rPr>
          <w:rFonts w:ascii="Arial" w:hAnsi="Arial" w:cs="Arial"/>
          <w:i/>
          <w:color w:val="0070C0"/>
          <w:sz w:val="24"/>
          <w:szCs w:val="24"/>
        </w:rPr>
        <w:t xml:space="preserve">• participating in society, including having friends and supportive relationships, and participating in, and contributing to, the local community </w:t>
      </w:r>
    </w:p>
    <w:p w14:paraId="7CB942A2" w14:textId="4BD54DA1" w:rsidR="00CD3787" w:rsidRPr="00647110" w:rsidRDefault="00CD3787" w:rsidP="00647110">
      <w:pPr>
        <w:spacing w:after="0"/>
        <w:jc w:val="both"/>
        <w:rPr>
          <w:rFonts w:ascii="Arial" w:hAnsi="Arial" w:cs="Arial"/>
          <w:sz w:val="24"/>
          <w:szCs w:val="24"/>
        </w:rPr>
      </w:pPr>
      <w:r w:rsidRPr="00A45A34">
        <w:rPr>
          <w:rFonts w:ascii="Arial" w:hAnsi="Arial" w:cs="Arial"/>
          <w:i/>
          <w:color w:val="0070C0"/>
          <w:sz w:val="24"/>
          <w:szCs w:val="24"/>
        </w:rPr>
        <w:t xml:space="preserve">• being as healthy as possible in adult life” </w:t>
      </w:r>
      <w:r w:rsidRPr="00647110">
        <w:rPr>
          <w:rFonts w:ascii="Arial" w:hAnsi="Arial" w:cs="Arial"/>
          <w:sz w:val="24"/>
          <w:szCs w:val="24"/>
        </w:rPr>
        <w:t>(</w:t>
      </w:r>
      <w:r w:rsidR="00DB0759" w:rsidRPr="00647110">
        <w:rPr>
          <w:rFonts w:ascii="Arial" w:hAnsi="Arial" w:cs="Arial"/>
          <w:sz w:val="24"/>
          <w:szCs w:val="24"/>
        </w:rPr>
        <w:t>Pg.</w:t>
      </w:r>
      <w:r w:rsidRPr="00647110">
        <w:rPr>
          <w:rFonts w:ascii="Arial" w:hAnsi="Arial" w:cs="Arial"/>
          <w:sz w:val="24"/>
          <w:szCs w:val="24"/>
        </w:rPr>
        <w:t xml:space="preserve"> 122. S7.38)</w:t>
      </w:r>
    </w:p>
    <w:p w14:paraId="6A3E385C" w14:textId="77777777" w:rsidR="00CD3787" w:rsidRPr="00647110" w:rsidRDefault="00CD3787" w:rsidP="00647110">
      <w:pPr>
        <w:spacing w:after="0"/>
        <w:jc w:val="both"/>
        <w:rPr>
          <w:rFonts w:ascii="Arial" w:hAnsi="Arial" w:cs="Arial"/>
          <w:sz w:val="24"/>
          <w:szCs w:val="24"/>
        </w:rPr>
      </w:pPr>
    </w:p>
    <w:p w14:paraId="07FB167C" w14:textId="22EDD0EC" w:rsidR="001E1A1B" w:rsidRPr="00647110" w:rsidRDefault="00A04762" w:rsidP="00647110">
      <w:pPr>
        <w:spacing w:after="0"/>
        <w:jc w:val="both"/>
        <w:rPr>
          <w:rFonts w:ascii="Arial" w:hAnsi="Arial" w:cs="Arial"/>
          <w:sz w:val="24"/>
          <w:szCs w:val="24"/>
        </w:rPr>
      </w:pPr>
      <w:r w:rsidRPr="00647110">
        <w:rPr>
          <w:rFonts w:ascii="Arial" w:hAnsi="Arial" w:cs="Arial"/>
          <w:sz w:val="24"/>
          <w:szCs w:val="24"/>
        </w:rPr>
        <w:t xml:space="preserve">This section of the Annual Review will likely form the </w:t>
      </w:r>
      <w:proofErr w:type="gramStart"/>
      <w:r w:rsidRPr="00647110">
        <w:rPr>
          <w:rFonts w:ascii="Arial" w:hAnsi="Arial" w:cs="Arial"/>
          <w:sz w:val="24"/>
          <w:szCs w:val="24"/>
        </w:rPr>
        <w:t>main focus</w:t>
      </w:r>
      <w:proofErr w:type="gramEnd"/>
      <w:r w:rsidRPr="00647110">
        <w:rPr>
          <w:rFonts w:ascii="Arial" w:hAnsi="Arial" w:cs="Arial"/>
          <w:sz w:val="24"/>
          <w:szCs w:val="24"/>
        </w:rPr>
        <w:t xml:space="preserve"> of </w:t>
      </w:r>
      <w:r w:rsidR="002232F4" w:rsidRPr="00647110">
        <w:rPr>
          <w:rFonts w:ascii="Arial" w:hAnsi="Arial" w:cs="Arial"/>
          <w:sz w:val="24"/>
          <w:szCs w:val="24"/>
        </w:rPr>
        <w:t>the meeting</w:t>
      </w:r>
      <w:r w:rsidRPr="00647110">
        <w:rPr>
          <w:rFonts w:ascii="Arial" w:hAnsi="Arial" w:cs="Arial"/>
          <w:sz w:val="24"/>
          <w:szCs w:val="24"/>
        </w:rPr>
        <w:t xml:space="preserve"> and key discussion points should </w:t>
      </w:r>
      <w:r w:rsidR="002232F4" w:rsidRPr="00647110">
        <w:rPr>
          <w:rFonts w:ascii="Arial" w:hAnsi="Arial" w:cs="Arial"/>
          <w:sz w:val="24"/>
          <w:szCs w:val="24"/>
        </w:rPr>
        <w:t xml:space="preserve">detail any current plans or thoughts in relation to the key areas, any areas of concern and any support or provision which could be implemented to encourage progress or development in each of the areas. This information may lead to recommended changes to the EHC Plan. </w:t>
      </w:r>
    </w:p>
    <w:p w14:paraId="1874BB10" w14:textId="513919AC" w:rsidR="00CD3787" w:rsidRPr="00647110" w:rsidRDefault="00CD3787" w:rsidP="00647110">
      <w:pPr>
        <w:spacing w:after="0"/>
        <w:jc w:val="both"/>
        <w:rPr>
          <w:rFonts w:ascii="Arial" w:hAnsi="Arial" w:cs="Arial"/>
          <w:sz w:val="24"/>
          <w:szCs w:val="24"/>
        </w:rPr>
      </w:pPr>
    </w:p>
    <w:p w14:paraId="0574710A" w14:textId="2B3B7EAC" w:rsidR="002232F4" w:rsidRDefault="002232F4" w:rsidP="00647110">
      <w:pPr>
        <w:spacing w:after="0"/>
        <w:jc w:val="both"/>
        <w:rPr>
          <w:rFonts w:ascii="Arial" w:hAnsi="Arial" w:cs="Arial"/>
          <w:sz w:val="24"/>
          <w:szCs w:val="24"/>
        </w:rPr>
      </w:pPr>
      <w:r w:rsidRPr="00647110">
        <w:rPr>
          <w:rFonts w:ascii="Arial" w:hAnsi="Arial" w:cs="Arial"/>
          <w:sz w:val="24"/>
          <w:szCs w:val="24"/>
        </w:rPr>
        <w:t xml:space="preserve">Areas for consideration should include: </w:t>
      </w:r>
    </w:p>
    <w:p w14:paraId="24775B76" w14:textId="77777777" w:rsidR="00CD0EC8" w:rsidRPr="00647110" w:rsidRDefault="00CD0EC8" w:rsidP="00647110">
      <w:pPr>
        <w:spacing w:after="0"/>
        <w:jc w:val="both"/>
        <w:rPr>
          <w:rFonts w:ascii="Arial" w:hAnsi="Arial" w:cs="Arial"/>
          <w:sz w:val="24"/>
          <w:szCs w:val="24"/>
        </w:rPr>
      </w:pPr>
    </w:p>
    <w:p w14:paraId="0B4E0D61" w14:textId="77777777" w:rsidR="002232F4" w:rsidRPr="00647110" w:rsidRDefault="002232F4" w:rsidP="00CD0EC8">
      <w:pPr>
        <w:jc w:val="both"/>
        <w:rPr>
          <w:rFonts w:ascii="Arial" w:hAnsi="Arial" w:cs="Arial"/>
          <w:b/>
          <w:bCs/>
          <w:sz w:val="24"/>
          <w:szCs w:val="24"/>
        </w:rPr>
      </w:pPr>
      <w:r w:rsidRPr="00647110">
        <w:rPr>
          <w:rFonts w:ascii="Arial" w:hAnsi="Arial" w:cs="Arial"/>
          <w:b/>
          <w:bCs/>
          <w:sz w:val="24"/>
          <w:szCs w:val="24"/>
        </w:rPr>
        <w:t>Education and Employment</w:t>
      </w:r>
    </w:p>
    <w:p w14:paraId="77A5D82C" w14:textId="2637EA35" w:rsidR="00CD0EC8" w:rsidRDefault="002232F4" w:rsidP="00CD0EC8">
      <w:pPr>
        <w:jc w:val="both"/>
        <w:rPr>
          <w:rFonts w:ascii="Arial" w:hAnsi="Arial" w:cs="Arial"/>
          <w:sz w:val="24"/>
          <w:szCs w:val="24"/>
        </w:rPr>
      </w:pPr>
      <w:r w:rsidRPr="00647110">
        <w:rPr>
          <w:rFonts w:ascii="Arial" w:hAnsi="Arial" w:cs="Arial"/>
          <w:sz w:val="24"/>
          <w:szCs w:val="24"/>
        </w:rPr>
        <w:lastRenderedPageBreak/>
        <w:t>What plans does the learner have for the future? What are their aspirations? What qualifications will they need to work towards this goal? Which educational route</w:t>
      </w:r>
      <w:r w:rsidR="00BC5125" w:rsidRPr="00647110">
        <w:rPr>
          <w:rFonts w:ascii="Arial" w:hAnsi="Arial" w:cs="Arial"/>
          <w:sz w:val="24"/>
          <w:szCs w:val="24"/>
        </w:rPr>
        <w:t xml:space="preserve"> do they wish to take? </w:t>
      </w:r>
    </w:p>
    <w:p w14:paraId="282CFA81" w14:textId="38F563F4" w:rsidR="00BC5125" w:rsidRPr="00647110" w:rsidRDefault="00BC5125" w:rsidP="00CD0EC8">
      <w:pPr>
        <w:jc w:val="both"/>
        <w:rPr>
          <w:rFonts w:ascii="Arial" w:hAnsi="Arial" w:cs="Arial"/>
          <w:sz w:val="24"/>
          <w:szCs w:val="24"/>
        </w:rPr>
      </w:pPr>
      <w:r w:rsidRPr="00647110">
        <w:rPr>
          <w:rFonts w:ascii="Arial" w:hAnsi="Arial" w:cs="Arial"/>
          <w:sz w:val="24"/>
          <w:szCs w:val="24"/>
        </w:rPr>
        <w:t xml:space="preserve">What information came out of the latest </w:t>
      </w:r>
      <w:proofErr w:type="gramStart"/>
      <w:r w:rsidR="00144D2D" w:rsidRPr="00066291">
        <w:rPr>
          <w:rFonts w:ascii="Arial" w:hAnsi="Arial" w:cs="Arial"/>
          <w:sz w:val="24"/>
          <w:szCs w:val="24"/>
        </w:rPr>
        <w:t>careers</w:t>
      </w:r>
      <w:proofErr w:type="gramEnd"/>
      <w:r w:rsidR="00144D2D">
        <w:rPr>
          <w:rFonts w:ascii="Arial" w:hAnsi="Arial" w:cs="Arial"/>
          <w:sz w:val="24"/>
          <w:szCs w:val="24"/>
        </w:rPr>
        <w:t xml:space="preserve"> </w:t>
      </w:r>
      <w:r w:rsidRPr="00647110">
        <w:rPr>
          <w:rFonts w:ascii="Arial" w:hAnsi="Arial" w:cs="Arial"/>
          <w:sz w:val="24"/>
          <w:szCs w:val="24"/>
        </w:rPr>
        <w:t>guidance? Do visits to other settings need to be arranged/supported?</w:t>
      </w:r>
    </w:p>
    <w:p w14:paraId="5AEFE46F" w14:textId="77777777" w:rsidR="001A2213" w:rsidRDefault="00BC5125" w:rsidP="001A2213">
      <w:pPr>
        <w:spacing w:after="0"/>
        <w:jc w:val="both"/>
        <w:rPr>
          <w:rFonts w:ascii="Arial" w:hAnsi="Arial" w:cs="Arial"/>
          <w:sz w:val="24"/>
          <w:szCs w:val="24"/>
        </w:rPr>
      </w:pPr>
      <w:r w:rsidRPr="00647110">
        <w:rPr>
          <w:rFonts w:ascii="Arial" w:hAnsi="Arial" w:cs="Arial"/>
          <w:sz w:val="24"/>
          <w:szCs w:val="24"/>
        </w:rPr>
        <w:t>Does the young person have a part time job? Have they completed any work experience or voluntary work? Is this something that could be considered or explored? What skills would they need to be able to achieve this?</w:t>
      </w:r>
    </w:p>
    <w:p w14:paraId="1F2A30E6" w14:textId="7204B6C1" w:rsidR="00CD0EC8" w:rsidRPr="001A2213" w:rsidRDefault="00CD0EC8" w:rsidP="001A2213">
      <w:pPr>
        <w:spacing w:after="0"/>
        <w:jc w:val="both"/>
        <w:rPr>
          <w:rFonts w:ascii="Arial" w:hAnsi="Arial" w:cs="Arial"/>
          <w:sz w:val="24"/>
          <w:szCs w:val="24"/>
        </w:rPr>
      </w:pPr>
    </w:p>
    <w:p w14:paraId="593F9A29" w14:textId="11FC8294" w:rsidR="00BC5125" w:rsidRPr="00647110" w:rsidRDefault="00BC5125" w:rsidP="00647110">
      <w:pPr>
        <w:jc w:val="both"/>
        <w:rPr>
          <w:rFonts w:ascii="Arial" w:hAnsi="Arial" w:cs="Arial"/>
          <w:b/>
          <w:sz w:val="24"/>
          <w:szCs w:val="24"/>
        </w:rPr>
      </w:pPr>
      <w:r w:rsidRPr="00647110">
        <w:rPr>
          <w:rFonts w:ascii="Arial" w:hAnsi="Arial" w:cs="Arial"/>
          <w:b/>
          <w:sz w:val="24"/>
          <w:szCs w:val="24"/>
        </w:rPr>
        <w:t>Independent Living Skills</w:t>
      </w:r>
    </w:p>
    <w:p w14:paraId="7809F30E" w14:textId="77777777" w:rsidR="00BC5125" w:rsidRPr="00647110" w:rsidRDefault="00BC5125" w:rsidP="00CD0EC8">
      <w:pPr>
        <w:spacing w:after="0"/>
        <w:jc w:val="both"/>
        <w:rPr>
          <w:rFonts w:ascii="Arial" w:hAnsi="Arial" w:cs="Arial"/>
          <w:sz w:val="24"/>
          <w:szCs w:val="24"/>
        </w:rPr>
      </w:pPr>
      <w:r w:rsidRPr="00647110">
        <w:rPr>
          <w:rFonts w:ascii="Arial" w:hAnsi="Arial" w:cs="Arial"/>
          <w:sz w:val="24"/>
          <w:szCs w:val="24"/>
        </w:rPr>
        <w:t xml:space="preserve">Where would the learner want to live in the future? </w:t>
      </w:r>
    </w:p>
    <w:p w14:paraId="30BE49F6" w14:textId="75EC757C" w:rsidR="00BC5125" w:rsidRPr="00647110" w:rsidRDefault="00BC5125" w:rsidP="00CD0EC8">
      <w:pPr>
        <w:spacing w:after="0"/>
        <w:jc w:val="both"/>
        <w:rPr>
          <w:rFonts w:ascii="Arial" w:hAnsi="Arial" w:cs="Arial"/>
          <w:sz w:val="24"/>
          <w:szCs w:val="24"/>
        </w:rPr>
      </w:pPr>
      <w:r w:rsidRPr="00CD0EC8">
        <w:rPr>
          <w:rFonts w:ascii="Arial" w:hAnsi="Arial" w:cs="Arial"/>
          <w:b/>
          <w:bCs/>
          <w:sz w:val="24"/>
          <w:szCs w:val="24"/>
        </w:rPr>
        <w:t xml:space="preserve">Independent </w:t>
      </w:r>
      <w:r w:rsidR="00CD0EC8" w:rsidRPr="00CD0EC8">
        <w:rPr>
          <w:rFonts w:ascii="Arial" w:hAnsi="Arial" w:cs="Arial"/>
          <w:b/>
          <w:bCs/>
          <w:sz w:val="24"/>
          <w:szCs w:val="24"/>
        </w:rPr>
        <w:t>L</w:t>
      </w:r>
      <w:r w:rsidRPr="00CD0EC8">
        <w:rPr>
          <w:rFonts w:ascii="Arial" w:hAnsi="Arial" w:cs="Arial"/>
          <w:b/>
          <w:bCs/>
          <w:sz w:val="24"/>
          <w:szCs w:val="24"/>
        </w:rPr>
        <w:t>iving</w:t>
      </w:r>
      <w:r w:rsidRPr="00647110">
        <w:rPr>
          <w:rFonts w:ascii="Arial" w:hAnsi="Arial" w:cs="Arial"/>
          <w:sz w:val="24"/>
          <w:szCs w:val="24"/>
        </w:rPr>
        <w:t xml:space="preserve"> – Own accommodation without support</w:t>
      </w:r>
    </w:p>
    <w:p w14:paraId="5B11B051" w14:textId="54FD9FF4" w:rsidR="00BC5125" w:rsidRPr="00647110" w:rsidRDefault="00BC5125" w:rsidP="00CD0EC8">
      <w:pPr>
        <w:spacing w:after="0"/>
        <w:jc w:val="both"/>
        <w:rPr>
          <w:rFonts w:ascii="Arial" w:hAnsi="Arial" w:cs="Arial"/>
          <w:color w:val="111111"/>
          <w:sz w:val="24"/>
          <w:szCs w:val="24"/>
          <w:shd w:val="clear" w:color="auto" w:fill="FFFFFF"/>
        </w:rPr>
      </w:pPr>
      <w:r w:rsidRPr="00CD0EC8">
        <w:rPr>
          <w:rFonts w:ascii="Arial" w:hAnsi="Arial" w:cs="Arial"/>
          <w:b/>
          <w:bCs/>
          <w:sz w:val="24"/>
          <w:szCs w:val="24"/>
        </w:rPr>
        <w:t>Supportive Living</w:t>
      </w:r>
      <w:r w:rsidRPr="00647110">
        <w:rPr>
          <w:rFonts w:ascii="Arial" w:hAnsi="Arial" w:cs="Arial"/>
          <w:sz w:val="24"/>
          <w:szCs w:val="24"/>
        </w:rPr>
        <w:t xml:space="preserve"> - </w:t>
      </w:r>
      <w:r w:rsidRPr="00647110">
        <w:rPr>
          <w:rFonts w:ascii="Arial" w:hAnsi="Arial" w:cs="Arial"/>
          <w:color w:val="111111"/>
          <w:sz w:val="24"/>
          <w:szCs w:val="24"/>
          <w:shd w:val="clear" w:color="auto" w:fill="FFFFFF"/>
        </w:rPr>
        <w:t xml:space="preserve">Supported living is a service designed to help people with a wide range of support needs retain their independence by being supported in their own home. People in supported living have their own tenancy and are responsible for their own bills and cost of living. The following link may be helpful: </w:t>
      </w:r>
      <w:hyperlink r:id="rId23" w:history="1">
        <w:r w:rsidRPr="00647110">
          <w:rPr>
            <w:rStyle w:val="Hyperlink"/>
            <w:rFonts w:ascii="Arial" w:hAnsi="Arial" w:cs="Arial"/>
            <w:sz w:val="24"/>
            <w:szCs w:val="24"/>
          </w:rPr>
          <w:t>Supported Living | Hull (connecttosupport.org)</w:t>
        </w:r>
      </w:hyperlink>
    </w:p>
    <w:p w14:paraId="13A6656E" w14:textId="27E0A2F9" w:rsidR="00BC5125" w:rsidRPr="00647110" w:rsidRDefault="00BC5125" w:rsidP="00CD0EC8">
      <w:pPr>
        <w:spacing w:after="0"/>
        <w:jc w:val="both"/>
        <w:rPr>
          <w:rFonts w:ascii="Arial" w:hAnsi="Arial" w:cs="Arial"/>
          <w:sz w:val="24"/>
          <w:szCs w:val="24"/>
        </w:rPr>
      </w:pPr>
      <w:r w:rsidRPr="00CD0EC8">
        <w:rPr>
          <w:rFonts w:ascii="Arial" w:hAnsi="Arial" w:cs="Arial"/>
          <w:b/>
          <w:bCs/>
          <w:sz w:val="24"/>
          <w:szCs w:val="24"/>
        </w:rPr>
        <w:t>Residential or Assisted Living</w:t>
      </w:r>
      <w:r w:rsidRPr="00647110">
        <w:rPr>
          <w:rFonts w:ascii="Arial" w:hAnsi="Arial" w:cs="Arial"/>
          <w:sz w:val="24"/>
          <w:szCs w:val="24"/>
        </w:rPr>
        <w:t xml:space="preserve"> </w:t>
      </w:r>
      <w:r w:rsidR="00DB0759" w:rsidRPr="00647110">
        <w:rPr>
          <w:rFonts w:ascii="Arial" w:hAnsi="Arial" w:cs="Arial"/>
          <w:sz w:val="24"/>
          <w:szCs w:val="24"/>
        </w:rPr>
        <w:t xml:space="preserve">- </w:t>
      </w:r>
      <w:r w:rsidR="00DB0759" w:rsidRPr="00647110">
        <w:rPr>
          <w:rStyle w:val="Strong"/>
          <w:rFonts w:ascii="Arial" w:hAnsi="Arial" w:cs="Arial"/>
          <w:color w:val="111111"/>
          <w:sz w:val="24"/>
          <w:szCs w:val="24"/>
          <w:shd w:val="clear" w:color="auto" w:fill="FFFFFF"/>
        </w:rPr>
        <w:t>This</w:t>
      </w:r>
      <w:r w:rsidR="00CD0EC8" w:rsidRPr="00CD0EC8">
        <w:rPr>
          <w:rStyle w:val="Strong"/>
          <w:rFonts w:ascii="Arial" w:hAnsi="Arial" w:cs="Arial"/>
          <w:b w:val="0"/>
          <w:bCs w:val="0"/>
          <w:color w:val="111111"/>
          <w:sz w:val="24"/>
          <w:szCs w:val="24"/>
          <w:shd w:val="clear" w:color="auto" w:fill="FFFFFF"/>
        </w:rPr>
        <w:t xml:space="preserve"> is when</w:t>
      </w:r>
      <w:r w:rsidR="00CD0EC8">
        <w:rPr>
          <w:rStyle w:val="Strong"/>
          <w:rFonts w:ascii="Arial" w:hAnsi="Arial" w:cs="Arial"/>
          <w:color w:val="111111"/>
          <w:sz w:val="24"/>
          <w:szCs w:val="24"/>
          <w:shd w:val="clear" w:color="auto" w:fill="FFFFFF"/>
        </w:rPr>
        <w:t xml:space="preserve"> </w:t>
      </w:r>
      <w:r w:rsidRPr="00647110">
        <w:rPr>
          <w:rFonts w:ascii="Arial" w:hAnsi="Arial" w:cs="Arial"/>
          <w:color w:val="111111"/>
          <w:sz w:val="24"/>
          <w:szCs w:val="24"/>
          <w:shd w:val="clear" w:color="auto" w:fill="FFFFFF"/>
        </w:rPr>
        <w:t xml:space="preserve">an individual </w:t>
      </w:r>
      <w:r w:rsidR="0045786A" w:rsidRPr="00647110">
        <w:rPr>
          <w:rFonts w:ascii="Arial" w:hAnsi="Arial" w:cs="Arial"/>
          <w:color w:val="111111"/>
          <w:sz w:val="24"/>
          <w:szCs w:val="24"/>
          <w:shd w:val="clear" w:color="auto" w:fill="FFFFFF"/>
        </w:rPr>
        <w:t xml:space="preserve">lives in </w:t>
      </w:r>
      <w:r w:rsidRPr="00647110">
        <w:rPr>
          <w:rFonts w:ascii="Arial" w:hAnsi="Arial" w:cs="Arial"/>
          <w:color w:val="111111"/>
          <w:sz w:val="24"/>
          <w:szCs w:val="24"/>
          <w:shd w:val="clear" w:color="auto" w:fill="FFFFFF"/>
        </w:rPr>
        <w:t>a self-contained residence such as a flat or bungalow and</w:t>
      </w:r>
      <w:r w:rsidR="0045786A" w:rsidRPr="00647110">
        <w:rPr>
          <w:rFonts w:ascii="Arial" w:hAnsi="Arial" w:cs="Arial"/>
          <w:color w:val="111111"/>
          <w:sz w:val="24"/>
          <w:szCs w:val="24"/>
          <w:shd w:val="clear" w:color="auto" w:fill="FFFFFF"/>
        </w:rPr>
        <w:t xml:space="preserve"> can receive assistance or </w:t>
      </w:r>
      <w:r w:rsidRPr="00647110">
        <w:rPr>
          <w:rFonts w:ascii="Arial" w:hAnsi="Arial" w:cs="Arial"/>
          <w:color w:val="111111"/>
          <w:sz w:val="24"/>
          <w:szCs w:val="24"/>
          <w:shd w:val="clear" w:color="auto" w:fill="FFFFFF"/>
        </w:rPr>
        <w:t>care f</w:t>
      </w:r>
      <w:r w:rsidR="0045786A" w:rsidRPr="00647110">
        <w:rPr>
          <w:rFonts w:ascii="Arial" w:hAnsi="Arial" w:cs="Arial"/>
          <w:color w:val="111111"/>
          <w:sz w:val="24"/>
          <w:szCs w:val="24"/>
          <w:shd w:val="clear" w:color="auto" w:fill="FFFFFF"/>
        </w:rPr>
        <w:t>rom</w:t>
      </w:r>
      <w:r w:rsidRPr="00647110">
        <w:rPr>
          <w:rFonts w:ascii="Arial" w:hAnsi="Arial" w:cs="Arial"/>
          <w:color w:val="111111"/>
          <w:sz w:val="24"/>
          <w:szCs w:val="24"/>
          <w:shd w:val="clear" w:color="auto" w:fill="FFFFFF"/>
        </w:rPr>
        <w:t xml:space="preserve"> staff who are available 24 hours a day.</w:t>
      </w:r>
      <w:r w:rsidR="0045786A" w:rsidRPr="00647110">
        <w:rPr>
          <w:rFonts w:ascii="Arial" w:hAnsi="Arial" w:cs="Arial"/>
          <w:color w:val="111111"/>
          <w:sz w:val="24"/>
          <w:szCs w:val="24"/>
          <w:shd w:val="clear" w:color="auto" w:fill="FFFFFF"/>
        </w:rPr>
        <w:t xml:space="preserve"> This may include central communal areas such as a dining room or living room. </w:t>
      </w:r>
    </w:p>
    <w:p w14:paraId="38C0BB8A" w14:textId="77777777" w:rsidR="00CD0EC8" w:rsidRDefault="00BC5125" w:rsidP="00CD0EC8">
      <w:pPr>
        <w:spacing w:after="0"/>
        <w:jc w:val="both"/>
        <w:rPr>
          <w:rFonts w:ascii="Arial" w:hAnsi="Arial" w:cs="Arial"/>
          <w:sz w:val="24"/>
          <w:szCs w:val="24"/>
        </w:rPr>
      </w:pPr>
      <w:r w:rsidRPr="00CD0EC8">
        <w:rPr>
          <w:rFonts w:ascii="Arial" w:hAnsi="Arial" w:cs="Arial"/>
          <w:b/>
          <w:bCs/>
          <w:sz w:val="24"/>
          <w:szCs w:val="24"/>
        </w:rPr>
        <w:t>Staying with parents</w:t>
      </w:r>
      <w:r w:rsidRPr="00647110">
        <w:rPr>
          <w:rFonts w:ascii="Arial" w:hAnsi="Arial" w:cs="Arial"/>
          <w:sz w:val="24"/>
          <w:szCs w:val="24"/>
        </w:rPr>
        <w:t xml:space="preserve"> </w:t>
      </w:r>
      <w:r w:rsidR="0045786A" w:rsidRPr="00647110">
        <w:rPr>
          <w:rFonts w:ascii="Arial" w:hAnsi="Arial" w:cs="Arial"/>
          <w:sz w:val="24"/>
          <w:szCs w:val="24"/>
        </w:rPr>
        <w:t>–</w:t>
      </w:r>
      <w:r w:rsidRPr="00647110">
        <w:rPr>
          <w:rFonts w:ascii="Arial" w:hAnsi="Arial" w:cs="Arial"/>
          <w:sz w:val="24"/>
          <w:szCs w:val="24"/>
        </w:rPr>
        <w:t xml:space="preserve"> </w:t>
      </w:r>
      <w:r w:rsidR="0045786A" w:rsidRPr="00647110">
        <w:rPr>
          <w:rFonts w:ascii="Arial" w:hAnsi="Arial" w:cs="Arial"/>
          <w:sz w:val="24"/>
          <w:szCs w:val="24"/>
        </w:rPr>
        <w:t xml:space="preserve">It will be important to understand how this is to be managed and supported in the long term. </w:t>
      </w:r>
    </w:p>
    <w:p w14:paraId="718DFA82" w14:textId="44602D90" w:rsidR="00BC5125" w:rsidRPr="00647110" w:rsidRDefault="0045786A" w:rsidP="00CD0EC8">
      <w:pPr>
        <w:spacing w:after="0"/>
        <w:jc w:val="both"/>
        <w:rPr>
          <w:rFonts w:ascii="Arial" w:hAnsi="Arial" w:cs="Arial"/>
          <w:sz w:val="24"/>
          <w:szCs w:val="24"/>
        </w:rPr>
      </w:pPr>
      <w:r w:rsidRPr="00647110">
        <w:rPr>
          <w:rFonts w:ascii="Arial" w:hAnsi="Arial" w:cs="Arial"/>
          <w:sz w:val="24"/>
          <w:szCs w:val="24"/>
        </w:rPr>
        <w:t>Do the family require support or adaptations to the home to facilitate this as the learner becomes older?</w:t>
      </w:r>
    </w:p>
    <w:p w14:paraId="7F38409F" w14:textId="56D33F00" w:rsidR="00CD0EC8" w:rsidRDefault="00203482" w:rsidP="001A2213">
      <w:pPr>
        <w:spacing w:after="0"/>
        <w:jc w:val="both"/>
        <w:rPr>
          <w:rFonts w:ascii="Arial" w:hAnsi="Arial" w:cs="Arial"/>
          <w:sz w:val="24"/>
          <w:szCs w:val="24"/>
        </w:rPr>
      </w:pPr>
      <w:r>
        <w:rPr>
          <w:rFonts w:ascii="Arial" w:hAnsi="Arial" w:cs="Arial"/>
          <w:sz w:val="24"/>
          <w:szCs w:val="24"/>
        </w:rPr>
        <w:br/>
      </w:r>
      <w:r w:rsidR="00CD0EC8">
        <w:rPr>
          <w:rFonts w:ascii="Arial" w:hAnsi="Arial" w:cs="Arial"/>
          <w:sz w:val="24"/>
          <w:szCs w:val="24"/>
        </w:rPr>
        <w:t xml:space="preserve">It is also important to consider independent living in the widest sense: </w:t>
      </w:r>
    </w:p>
    <w:p w14:paraId="3E9AD3EC" w14:textId="77777777" w:rsidR="00CD0EC8" w:rsidRDefault="00BC5125" w:rsidP="00647110">
      <w:pPr>
        <w:jc w:val="both"/>
        <w:rPr>
          <w:rFonts w:ascii="Arial" w:hAnsi="Arial" w:cs="Arial"/>
          <w:sz w:val="24"/>
          <w:szCs w:val="24"/>
        </w:rPr>
      </w:pPr>
      <w:r w:rsidRPr="00647110">
        <w:rPr>
          <w:rFonts w:ascii="Arial" w:hAnsi="Arial" w:cs="Arial"/>
          <w:sz w:val="24"/>
          <w:szCs w:val="24"/>
        </w:rPr>
        <w:t>What skills will the learner need to live in the future?</w:t>
      </w:r>
    </w:p>
    <w:p w14:paraId="1E9E03B4" w14:textId="20B0EDAD" w:rsidR="0045786A" w:rsidRPr="00647110" w:rsidRDefault="0045786A" w:rsidP="00647110">
      <w:pPr>
        <w:jc w:val="both"/>
        <w:rPr>
          <w:rFonts w:ascii="Arial" w:hAnsi="Arial" w:cs="Arial"/>
          <w:sz w:val="24"/>
          <w:szCs w:val="24"/>
        </w:rPr>
      </w:pPr>
      <w:r w:rsidRPr="00647110">
        <w:rPr>
          <w:rFonts w:ascii="Arial" w:hAnsi="Arial" w:cs="Arial"/>
          <w:sz w:val="24"/>
          <w:szCs w:val="24"/>
        </w:rPr>
        <w:t>Can the learner travel independently? Are they able to use public transport? Do they require travel training?</w:t>
      </w:r>
    </w:p>
    <w:p w14:paraId="228E5EB7" w14:textId="75C19E9B" w:rsidR="0045786A" w:rsidRPr="00647110" w:rsidRDefault="0045786A" w:rsidP="00647110">
      <w:pPr>
        <w:jc w:val="both"/>
        <w:rPr>
          <w:rFonts w:ascii="Arial" w:hAnsi="Arial" w:cs="Arial"/>
          <w:sz w:val="24"/>
          <w:szCs w:val="24"/>
        </w:rPr>
      </w:pPr>
      <w:r w:rsidRPr="00647110">
        <w:rPr>
          <w:rFonts w:ascii="Arial" w:hAnsi="Arial" w:cs="Arial"/>
          <w:sz w:val="24"/>
          <w:szCs w:val="24"/>
        </w:rPr>
        <w:t xml:space="preserve">Does the learner understand their own personal care needs? Do they have a healthy personal care routine? Do they need support or adaptations to manage their personal care? </w:t>
      </w:r>
    </w:p>
    <w:p w14:paraId="0FAA1233" w14:textId="5FF18442" w:rsidR="00BC5125" w:rsidRPr="00647110" w:rsidRDefault="0045786A" w:rsidP="00647110">
      <w:pPr>
        <w:jc w:val="both"/>
        <w:rPr>
          <w:rFonts w:ascii="Arial" w:hAnsi="Arial" w:cs="Arial"/>
          <w:sz w:val="24"/>
          <w:szCs w:val="24"/>
        </w:rPr>
      </w:pPr>
      <w:r w:rsidRPr="00647110">
        <w:rPr>
          <w:rFonts w:ascii="Arial" w:hAnsi="Arial" w:cs="Arial"/>
          <w:sz w:val="24"/>
          <w:szCs w:val="24"/>
        </w:rPr>
        <w:t xml:space="preserve">Does the learner understand the skills to run a home safely? For </w:t>
      </w:r>
      <w:r w:rsidR="00DB0759" w:rsidRPr="00647110">
        <w:rPr>
          <w:rFonts w:ascii="Arial" w:hAnsi="Arial" w:cs="Arial"/>
          <w:sz w:val="24"/>
          <w:szCs w:val="24"/>
        </w:rPr>
        <w:t>example,</w:t>
      </w:r>
      <w:r w:rsidRPr="00647110">
        <w:rPr>
          <w:rFonts w:ascii="Arial" w:hAnsi="Arial" w:cs="Arial"/>
          <w:sz w:val="24"/>
          <w:szCs w:val="24"/>
        </w:rPr>
        <w:t xml:space="preserve"> using the washing machine, cleaning, fire safety? </w:t>
      </w:r>
    </w:p>
    <w:p w14:paraId="35D4664E" w14:textId="4C7F38D1" w:rsidR="00BC5125" w:rsidRPr="00647110" w:rsidRDefault="0045786A" w:rsidP="00647110">
      <w:pPr>
        <w:spacing w:after="0"/>
        <w:jc w:val="both"/>
        <w:rPr>
          <w:rFonts w:ascii="Arial" w:hAnsi="Arial" w:cs="Arial"/>
          <w:sz w:val="24"/>
          <w:szCs w:val="24"/>
        </w:rPr>
      </w:pPr>
      <w:r w:rsidRPr="00647110">
        <w:rPr>
          <w:rFonts w:ascii="Arial" w:hAnsi="Arial" w:cs="Arial"/>
          <w:sz w:val="24"/>
          <w:szCs w:val="24"/>
        </w:rPr>
        <w:t>Is the learner able to manage their own money? Do they understand the difference between debit and credit cards? Can they budget? Do they know what costs will be incurred from future living? Are they accessing any appropriate funding to support their needs?</w:t>
      </w:r>
    </w:p>
    <w:p w14:paraId="323DC954" w14:textId="07616925" w:rsidR="0045786A" w:rsidRPr="00647110" w:rsidRDefault="0045786A" w:rsidP="00647110">
      <w:pPr>
        <w:spacing w:after="0"/>
        <w:jc w:val="both"/>
        <w:rPr>
          <w:rFonts w:ascii="Arial" w:hAnsi="Arial" w:cs="Arial"/>
          <w:sz w:val="24"/>
          <w:szCs w:val="24"/>
        </w:rPr>
      </w:pPr>
    </w:p>
    <w:p w14:paraId="3F0B6AD0" w14:textId="10ADDE9B" w:rsidR="0045786A" w:rsidRPr="00647110" w:rsidRDefault="0045786A" w:rsidP="00CD0EC8">
      <w:pPr>
        <w:jc w:val="both"/>
        <w:rPr>
          <w:rFonts w:ascii="Arial" w:hAnsi="Arial" w:cs="Arial"/>
          <w:b/>
          <w:bCs/>
          <w:sz w:val="24"/>
          <w:szCs w:val="24"/>
        </w:rPr>
      </w:pPr>
      <w:r w:rsidRPr="00647110">
        <w:rPr>
          <w:rFonts w:ascii="Arial" w:hAnsi="Arial" w:cs="Arial"/>
          <w:b/>
          <w:bCs/>
          <w:sz w:val="24"/>
          <w:szCs w:val="24"/>
        </w:rPr>
        <w:t>Maintaining Good Health</w:t>
      </w:r>
    </w:p>
    <w:p w14:paraId="06BBEB0D" w14:textId="63E5E208" w:rsidR="0045786A" w:rsidRPr="00647110" w:rsidRDefault="0045786A" w:rsidP="00647110">
      <w:pPr>
        <w:jc w:val="both"/>
        <w:rPr>
          <w:rFonts w:ascii="Arial" w:hAnsi="Arial" w:cs="Arial"/>
          <w:sz w:val="24"/>
          <w:szCs w:val="24"/>
        </w:rPr>
      </w:pPr>
      <w:r w:rsidRPr="00647110">
        <w:rPr>
          <w:rFonts w:ascii="Arial" w:hAnsi="Arial" w:cs="Arial"/>
          <w:sz w:val="24"/>
          <w:szCs w:val="24"/>
        </w:rPr>
        <w:t xml:space="preserve">What transition plans are in place or required from </w:t>
      </w:r>
      <w:r w:rsidR="00DB0759" w:rsidRPr="00647110">
        <w:rPr>
          <w:rFonts w:ascii="Arial" w:hAnsi="Arial" w:cs="Arial"/>
          <w:sz w:val="24"/>
          <w:szCs w:val="24"/>
        </w:rPr>
        <w:t>children</w:t>
      </w:r>
      <w:r w:rsidRPr="00647110">
        <w:rPr>
          <w:rFonts w:ascii="Arial" w:hAnsi="Arial" w:cs="Arial"/>
          <w:sz w:val="24"/>
          <w:szCs w:val="24"/>
        </w:rPr>
        <w:t xml:space="preserve"> to adult’s health services? This may include </w:t>
      </w:r>
      <w:r w:rsidR="00CD0EC8" w:rsidRPr="00647110">
        <w:rPr>
          <w:rFonts w:ascii="Arial" w:hAnsi="Arial" w:cs="Arial"/>
          <w:sz w:val="24"/>
          <w:szCs w:val="24"/>
        </w:rPr>
        <w:t>therapy</w:t>
      </w:r>
      <w:r w:rsidRPr="00647110">
        <w:rPr>
          <w:rFonts w:ascii="Arial" w:hAnsi="Arial" w:cs="Arial"/>
          <w:sz w:val="24"/>
          <w:szCs w:val="24"/>
        </w:rPr>
        <w:t xml:space="preserve"> services, </w:t>
      </w:r>
      <w:r w:rsidR="00CD0EC8">
        <w:rPr>
          <w:rFonts w:ascii="Arial" w:hAnsi="Arial" w:cs="Arial"/>
          <w:sz w:val="24"/>
          <w:szCs w:val="24"/>
        </w:rPr>
        <w:t>m</w:t>
      </w:r>
      <w:r w:rsidRPr="00647110">
        <w:rPr>
          <w:rFonts w:ascii="Arial" w:hAnsi="Arial" w:cs="Arial"/>
          <w:sz w:val="24"/>
          <w:szCs w:val="24"/>
        </w:rPr>
        <w:t xml:space="preserve">ental </w:t>
      </w:r>
      <w:r w:rsidR="00CD0EC8">
        <w:rPr>
          <w:rFonts w:ascii="Arial" w:hAnsi="Arial" w:cs="Arial"/>
          <w:sz w:val="24"/>
          <w:szCs w:val="24"/>
        </w:rPr>
        <w:t>h</w:t>
      </w:r>
      <w:r w:rsidRPr="00647110">
        <w:rPr>
          <w:rFonts w:ascii="Arial" w:hAnsi="Arial" w:cs="Arial"/>
          <w:sz w:val="24"/>
          <w:szCs w:val="24"/>
        </w:rPr>
        <w:t xml:space="preserve">ealth </w:t>
      </w:r>
      <w:r w:rsidR="00CD0EC8">
        <w:rPr>
          <w:rFonts w:ascii="Arial" w:hAnsi="Arial" w:cs="Arial"/>
          <w:sz w:val="24"/>
          <w:szCs w:val="24"/>
        </w:rPr>
        <w:t>s</w:t>
      </w:r>
      <w:r w:rsidRPr="00647110">
        <w:rPr>
          <w:rFonts w:ascii="Arial" w:hAnsi="Arial" w:cs="Arial"/>
          <w:sz w:val="24"/>
          <w:szCs w:val="24"/>
        </w:rPr>
        <w:t xml:space="preserve">ervices or other specialise </w:t>
      </w:r>
      <w:r w:rsidR="00CD0EC8">
        <w:rPr>
          <w:rFonts w:ascii="Arial" w:hAnsi="Arial" w:cs="Arial"/>
          <w:sz w:val="24"/>
          <w:szCs w:val="24"/>
        </w:rPr>
        <w:t>h</w:t>
      </w:r>
      <w:r w:rsidRPr="00647110">
        <w:rPr>
          <w:rFonts w:ascii="Arial" w:hAnsi="Arial" w:cs="Arial"/>
          <w:sz w:val="24"/>
          <w:szCs w:val="24"/>
        </w:rPr>
        <w:t xml:space="preserve">ealth </w:t>
      </w:r>
      <w:r w:rsidR="00CD0EC8">
        <w:rPr>
          <w:rFonts w:ascii="Arial" w:hAnsi="Arial" w:cs="Arial"/>
          <w:sz w:val="24"/>
          <w:szCs w:val="24"/>
        </w:rPr>
        <w:t>s</w:t>
      </w:r>
      <w:r w:rsidRPr="00647110">
        <w:rPr>
          <w:rFonts w:ascii="Arial" w:hAnsi="Arial" w:cs="Arial"/>
          <w:sz w:val="24"/>
          <w:szCs w:val="24"/>
        </w:rPr>
        <w:t>ervices</w:t>
      </w:r>
    </w:p>
    <w:p w14:paraId="72350F29" w14:textId="3AD88414" w:rsidR="0045786A" w:rsidRPr="00647110" w:rsidRDefault="0045786A" w:rsidP="00647110">
      <w:pPr>
        <w:jc w:val="both"/>
        <w:rPr>
          <w:rFonts w:ascii="Arial" w:hAnsi="Arial" w:cs="Arial"/>
          <w:sz w:val="24"/>
          <w:szCs w:val="24"/>
        </w:rPr>
      </w:pPr>
      <w:r w:rsidRPr="00647110">
        <w:rPr>
          <w:rFonts w:ascii="Arial" w:hAnsi="Arial" w:cs="Arial"/>
          <w:sz w:val="24"/>
          <w:szCs w:val="24"/>
        </w:rPr>
        <w:t xml:space="preserve">What skills will the learner need to lead a healthy life? Do they understand how to </w:t>
      </w:r>
      <w:r w:rsidR="00336A13" w:rsidRPr="00647110">
        <w:rPr>
          <w:rFonts w:ascii="Arial" w:hAnsi="Arial" w:cs="Arial"/>
          <w:sz w:val="24"/>
          <w:szCs w:val="24"/>
        </w:rPr>
        <w:t xml:space="preserve">ensure a balanced diet which meets their individual needs? </w:t>
      </w:r>
    </w:p>
    <w:p w14:paraId="1F4FC550" w14:textId="6ACA2800" w:rsidR="00336A13" w:rsidRPr="00647110" w:rsidRDefault="00336A13" w:rsidP="00647110">
      <w:pPr>
        <w:jc w:val="both"/>
        <w:rPr>
          <w:rFonts w:ascii="Arial" w:hAnsi="Arial" w:cs="Arial"/>
          <w:sz w:val="24"/>
          <w:szCs w:val="24"/>
        </w:rPr>
      </w:pPr>
      <w:r w:rsidRPr="00647110">
        <w:rPr>
          <w:rFonts w:ascii="Arial" w:hAnsi="Arial" w:cs="Arial"/>
          <w:sz w:val="24"/>
          <w:szCs w:val="24"/>
        </w:rPr>
        <w:lastRenderedPageBreak/>
        <w:t xml:space="preserve">Do they have the appropriate awareness of managing their sexual health, safe </w:t>
      </w:r>
      <w:r w:rsidR="00DB0759" w:rsidRPr="00647110">
        <w:rPr>
          <w:rFonts w:ascii="Arial" w:hAnsi="Arial" w:cs="Arial"/>
          <w:sz w:val="24"/>
          <w:szCs w:val="24"/>
        </w:rPr>
        <w:t>relationships,</w:t>
      </w:r>
      <w:r w:rsidRPr="00647110">
        <w:rPr>
          <w:rFonts w:ascii="Arial" w:hAnsi="Arial" w:cs="Arial"/>
          <w:sz w:val="24"/>
          <w:szCs w:val="24"/>
        </w:rPr>
        <w:t xml:space="preserve"> and consent? </w:t>
      </w:r>
    </w:p>
    <w:p w14:paraId="3F16943E" w14:textId="77777777" w:rsidR="00336A13" w:rsidRPr="00647110" w:rsidRDefault="00336A13" w:rsidP="00647110">
      <w:pPr>
        <w:spacing w:after="0"/>
        <w:jc w:val="both"/>
        <w:rPr>
          <w:rFonts w:ascii="Arial" w:hAnsi="Arial" w:cs="Arial"/>
          <w:sz w:val="24"/>
          <w:szCs w:val="24"/>
        </w:rPr>
      </w:pPr>
      <w:r w:rsidRPr="00647110">
        <w:rPr>
          <w:rFonts w:ascii="Arial" w:hAnsi="Arial" w:cs="Arial"/>
          <w:sz w:val="24"/>
          <w:szCs w:val="24"/>
        </w:rPr>
        <w:t>Can they manage their own health needs and medication?</w:t>
      </w:r>
    </w:p>
    <w:p w14:paraId="7C6C5890" w14:textId="0213285B" w:rsidR="00336A13" w:rsidRPr="00647110" w:rsidRDefault="00336A13" w:rsidP="00647110">
      <w:pPr>
        <w:jc w:val="both"/>
        <w:rPr>
          <w:rFonts w:ascii="Arial" w:hAnsi="Arial" w:cs="Arial"/>
          <w:b/>
          <w:sz w:val="24"/>
          <w:szCs w:val="24"/>
        </w:rPr>
      </w:pPr>
      <w:r w:rsidRPr="00647110">
        <w:rPr>
          <w:rFonts w:ascii="Arial" w:hAnsi="Arial" w:cs="Arial"/>
          <w:b/>
          <w:sz w:val="24"/>
          <w:szCs w:val="24"/>
        </w:rPr>
        <w:t>Participation in Society and Friendships</w:t>
      </w:r>
    </w:p>
    <w:p w14:paraId="638E8E76" w14:textId="682D3F26" w:rsidR="00336A13" w:rsidRPr="00647110" w:rsidRDefault="00336A13" w:rsidP="00647110">
      <w:pPr>
        <w:jc w:val="both"/>
        <w:rPr>
          <w:rFonts w:ascii="Arial" w:hAnsi="Arial" w:cs="Arial"/>
          <w:sz w:val="24"/>
          <w:szCs w:val="24"/>
        </w:rPr>
      </w:pPr>
      <w:r w:rsidRPr="00647110">
        <w:rPr>
          <w:rFonts w:ascii="Arial" w:hAnsi="Arial" w:cs="Arial"/>
          <w:sz w:val="24"/>
          <w:szCs w:val="24"/>
        </w:rPr>
        <w:t>What planning arrangements are in place to support the young person to access social and community activities / friendships?</w:t>
      </w:r>
    </w:p>
    <w:p w14:paraId="2ADC813A" w14:textId="34160822" w:rsidR="00336A13" w:rsidRPr="00647110" w:rsidRDefault="00336A13" w:rsidP="00647110">
      <w:pPr>
        <w:jc w:val="both"/>
        <w:rPr>
          <w:rFonts w:ascii="Arial" w:hAnsi="Arial" w:cs="Arial"/>
          <w:sz w:val="24"/>
          <w:szCs w:val="24"/>
        </w:rPr>
      </w:pPr>
      <w:r w:rsidRPr="00647110">
        <w:rPr>
          <w:rFonts w:ascii="Arial" w:hAnsi="Arial" w:cs="Arial"/>
          <w:sz w:val="24"/>
          <w:szCs w:val="24"/>
        </w:rPr>
        <w:t xml:space="preserve">Are there particular interests the young person has which they wish to explore but are not able to access at present? </w:t>
      </w:r>
    </w:p>
    <w:p w14:paraId="6EFC3256" w14:textId="4F43729E" w:rsidR="00336A13" w:rsidRPr="00647110" w:rsidRDefault="00336A13" w:rsidP="00647110">
      <w:pPr>
        <w:jc w:val="both"/>
        <w:rPr>
          <w:rFonts w:ascii="Arial" w:hAnsi="Arial" w:cs="Arial"/>
          <w:sz w:val="24"/>
          <w:szCs w:val="24"/>
        </w:rPr>
      </w:pPr>
      <w:r w:rsidRPr="00647110">
        <w:rPr>
          <w:rFonts w:ascii="Arial" w:hAnsi="Arial" w:cs="Arial"/>
          <w:sz w:val="24"/>
          <w:szCs w:val="24"/>
        </w:rPr>
        <w:t xml:space="preserve">Does the learner have any support needs to access the community in which they live? This may be the physical environment or local services. </w:t>
      </w:r>
    </w:p>
    <w:p w14:paraId="5C23F58A" w14:textId="7C1A4EC5" w:rsidR="00336A13" w:rsidRPr="00647110" w:rsidRDefault="00336A13" w:rsidP="00647110">
      <w:pPr>
        <w:jc w:val="both"/>
        <w:rPr>
          <w:rFonts w:ascii="Arial" w:hAnsi="Arial" w:cs="Arial"/>
          <w:sz w:val="24"/>
          <w:szCs w:val="24"/>
        </w:rPr>
      </w:pPr>
      <w:r w:rsidRPr="00647110">
        <w:rPr>
          <w:rFonts w:ascii="Arial" w:hAnsi="Arial" w:cs="Arial"/>
          <w:sz w:val="24"/>
          <w:szCs w:val="24"/>
        </w:rPr>
        <w:t>What future Social Care input will be required under the care act</w:t>
      </w:r>
    </w:p>
    <w:p w14:paraId="287C09C0" w14:textId="6E155E31" w:rsidR="00586997" w:rsidRPr="00647110" w:rsidRDefault="00336A13" w:rsidP="00647110">
      <w:pPr>
        <w:spacing w:after="0"/>
        <w:jc w:val="both"/>
        <w:rPr>
          <w:rFonts w:ascii="Arial" w:hAnsi="Arial" w:cs="Arial"/>
          <w:sz w:val="24"/>
          <w:szCs w:val="24"/>
        </w:rPr>
      </w:pPr>
      <w:r w:rsidRPr="00647110">
        <w:rPr>
          <w:rFonts w:ascii="Arial" w:hAnsi="Arial" w:cs="Arial"/>
          <w:sz w:val="24"/>
          <w:szCs w:val="24"/>
        </w:rPr>
        <w:t xml:space="preserve">Are the family aware of the Mental Capacity Act and how this will impact the EHC process from the age of 16? </w:t>
      </w:r>
      <w:r w:rsidRPr="001A2213">
        <w:rPr>
          <w:rFonts w:ascii="Arial" w:hAnsi="Arial" w:cs="Arial"/>
          <w:sz w:val="24"/>
          <w:szCs w:val="24"/>
        </w:rPr>
        <w:t xml:space="preserve">Those holding the meetings should ensure that families have this information from the start of year 9. </w:t>
      </w:r>
      <w:r w:rsidRPr="002F188E">
        <w:rPr>
          <w:rFonts w:ascii="Arial" w:hAnsi="Arial" w:cs="Arial"/>
          <w:sz w:val="24"/>
          <w:szCs w:val="24"/>
        </w:rPr>
        <w:t xml:space="preserve">An information leaflet to support this can be found here: </w:t>
      </w:r>
      <w:hyperlink r:id="rId24" w:history="1">
        <w:r w:rsidR="002F188E" w:rsidRPr="002F188E">
          <w:rPr>
            <w:rStyle w:val="Hyperlink"/>
            <w:rFonts w:ascii="Arial" w:hAnsi="Arial" w:cs="Arial"/>
            <w:sz w:val="24"/>
            <w:szCs w:val="24"/>
          </w:rPr>
          <w:t>Prof Area Templates EHC Annual reviews (mylocaloffer.org)</w:t>
        </w:r>
      </w:hyperlink>
    </w:p>
    <w:p w14:paraId="7DF7991A" w14:textId="375085FB" w:rsidR="00336A13" w:rsidRPr="00647110" w:rsidRDefault="00336A13" w:rsidP="00647110">
      <w:pPr>
        <w:spacing w:after="0"/>
        <w:jc w:val="both"/>
        <w:rPr>
          <w:rFonts w:ascii="Arial" w:hAnsi="Arial" w:cs="Arial"/>
          <w:sz w:val="24"/>
          <w:szCs w:val="24"/>
        </w:rPr>
      </w:pPr>
      <w:r w:rsidRPr="00F64B97">
        <w:rPr>
          <w:rFonts w:ascii="Arial" w:hAnsi="Arial" w:cs="Arial"/>
          <w:sz w:val="24"/>
          <w:szCs w:val="24"/>
        </w:rPr>
        <w:t>Is a mental capacity assessment required?</w:t>
      </w:r>
      <w:r w:rsidRPr="00647110">
        <w:rPr>
          <w:rFonts w:ascii="Arial" w:hAnsi="Arial" w:cs="Arial"/>
          <w:sz w:val="24"/>
          <w:szCs w:val="24"/>
        </w:rPr>
        <w:t xml:space="preserve"> </w:t>
      </w:r>
    </w:p>
    <w:p w14:paraId="398EC51F" w14:textId="2730B930" w:rsidR="00586997" w:rsidRPr="00647110" w:rsidRDefault="00586997" w:rsidP="00647110">
      <w:pPr>
        <w:spacing w:after="0"/>
        <w:jc w:val="both"/>
        <w:rPr>
          <w:rFonts w:ascii="Arial" w:hAnsi="Arial" w:cs="Arial"/>
          <w:sz w:val="24"/>
          <w:szCs w:val="24"/>
        </w:rPr>
      </w:pPr>
    </w:p>
    <w:p w14:paraId="133D3976" w14:textId="6CBBD35D" w:rsidR="00336A13" w:rsidRPr="00CD0EC8" w:rsidRDefault="00336A13" w:rsidP="00647110">
      <w:pPr>
        <w:spacing w:after="0"/>
        <w:jc w:val="both"/>
        <w:rPr>
          <w:rFonts w:ascii="Arial" w:eastAsiaTheme="majorEastAsia" w:hAnsi="Arial" w:cs="Arial"/>
          <w:b/>
          <w:sz w:val="24"/>
          <w:szCs w:val="24"/>
          <w:u w:val="single"/>
        </w:rPr>
      </w:pPr>
      <w:r w:rsidRPr="00CD0EC8">
        <w:rPr>
          <w:rFonts w:ascii="Arial" w:eastAsiaTheme="majorEastAsia" w:hAnsi="Arial" w:cs="Arial"/>
          <w:b/>
          <w:sz w:val="24"/>
          <w:szCs w:val="24"/>
          <w:u w:val="single"/>
        </w:rPr>
        <w:t>Future intended outcomes under the PFA Headings:</w:t>
      </w:r>
    </w:p>
    <w:p w14:paraId="7CA88048" w14:textId="674E40C4" w:rsidR="00336A13" w:rsidRPr="00647110" w:rsidRDefault="00336A13" w:rsidP="00647110">
      <w:pPr>
        <w:spacing w:after="0"/>
        <w:jc w:val="both"/>
        <w:rPr>
          <w:rFonts w:ascii="Arial" w:eastAsiaTheme="majorEastAsia" w:hAnsi="Arial" w:cs="Arial"/>
          <w:b/>
          <w:sz w:val="24"/>
          <w:szCs w:val="24"/>
        </w:rPr>
      </w:pPr>
    </w:p>
    <w:p w14:paraId="749428D0" w14:textId="10D286E5" w:rsidR="00336A13" w:rsidRPr="00647110" w:rsidRDefault="00336A13" w:rsidP="00647110">
      <w:pPr>
        <w:spacing w:after="0"/>
        <w:jc w:val="both"/>
        <w:rPr>
          <w:rFonts w:ascii="Arial" w:eastAsiaTheme="majorEastAsia" w:hAnsi="Arial" w:cs="Arial"/>
          <w:bCs/>
          <w:sz w:val="24"/>
          <w:szCs w:val="24"/>
        </w:rPr>
      </w:pPr>
      <w:r w:rsidRPr="00647110">
        <w:rPr>
          <w:rFonts w:ascii="Arial" w:eastAsiaTheme="majorEastAsia" w:hAnsi="Arial" w:cs="Arial"/>
          <w:bCs/>
          <w:sz w:val="24"/>
          <w:szCs w:val="24"/>
        </w:rPr>
        <w:t xml:space="preserve">The year 9 annual review should clearly detail intended outcomes under the four </w:t>
      </w:r>
      <w:proofErr w:type="spellStart"/>
      <w:r w:rsidRPr="00647110">
        <w:rPr>
          <w:rFonts w:ascii="Arial" w:eastAsiaTheme="majorEastAsia" w:hAnsi="Arial" w:cs="Arial"/>
          <w:bCs/>
          <w:sz w:val="24"/>
          <w:szCs w:val="24"/>
        </w:rPr>
        <w:t>PfA</w:t>
      </w:r>
      <w:proofErr w:type="spellEnd"/>
      <w:r w:rsidRPr="00647110">
        <w:rPr>
          <w:rFonts w:ascii="Arial" w:eastAsiaTheme="majorEastAsia" w:hAnsi="Arial" w:cs="Arial"/>
          <w:bCs/>
          <w:sz w:val="24"/>
          <w:szCs w:val="24"/>
        </w:rPr>
        <w:t xml:space="preserve"> Headings. These will then be reviewed through future EHC Review Meetings. </w:t>
      </w:r>
    </w:p>
    <w:p w14:paraId="38789D06" w14:textId="2B553049" w:rsidR="00F7242C" w:rsidRPr="00647110" w:rsidRDefault="00F7242C" w:rsidP="00647110">
      <w:pPr>
        <w:pStyle w:val="ListParagraph"/>
        <w:ind w:left="0"/>
        <w:jc w:val="both"/>
        <w:rPr>
          <w:rFonts w:ascii="Arial" w:hAnsi="Arial" w:cs="Arial"/>
          <w:sz w:val="24"/>
          <w:szCs w:val="24"/>
        </w:rPr>
      </w:pPr>
      <w:r w:rsidRPr="00647110">
        <w:rPr>
          <w:rFonts w:ascii="Arial" w:eastAsia="Calibri" w:hAnsi="Arial" w:cs="Arial"/>
          <w:sz w:val="24"/>
          <w:szCs w:val="24"/>
        </w:rPr>
        <w:t xml:space="preserve">From year 9 onwards, there must be a focus on preparing for adulthood. This focus should alight with the learner’s future aspirations. </w:t>
      </w:r>
      <w:r w:rsidRPr="00647110">
        <w:rPr>
          <w:rFonts w:ascii="Arial" w:hAnsi="Arial" w:cs="Arial"/>
          <w:sz w:val="24"/>
          <w:szCs w:val="24"/>
        </w:rPr>
        <w:t xml:space="preserve">Support to prepare for adulthood should include four key themes: </w:t>
      </w:r>
    </w:p>
    <w:p w14:paraId="062CC0B5" w14:textId="77777777" w:rsidR="00F7242C" w:rsidRPr="00647110" w:rsidRDefault="00F7242C" w:rsidP="00647110">
      <w:pPr>
        <w:pStyle w:val="ListParagraph"/>
        <w:numPr>
          <w:ilvl w:val="0"/>
          <w:numId w:val="15"/>
        </w:numPr>
        <w:jc w:val="both"/>
        <w:rPr>
          <w:rFonts w:ascii="Arial" w:hAnsi="Arial" w:cs="Arial"/>
          <w:sz w:val="24"/>
          <w:szCs w:val="24"/>
        </w:rPr>
      </w:pPr>
      <w:r w:rsidRPr="00647110">
        <w:rPr>
          <w:rFonts w:ascii="Arial" w:hAnsi="Arial" w:cs="Arial"/>
          <w:sz w:val="24"/>
          <w:szCs w:val="24"/>
        </w:rPr>
        <w:t>Further or Higher Education and/or Employment</w:t>
      </w:r>
    </w:p>
    <w:p w14:paraId="7DE984D7" w14:textId="77777777" w:rsidR="00F7242C" w:rsidRPr="00647110" w:rsidRDefault="00F7242C" w:rsidP="00647110">
      <w:pPr>
        <w:pStyle w:val="ListParagraph"/>
        <w:numPr>
          <w:ilvl w:val="0"/>
          <w:numId w:val="15"/>
        </w:numPr>
        <w:jc w:val="both"/>
        <w:rPr>
          <w:rFonts w:ascii="Arial" w:hAnsi="Arial" w:cs="Arial"/>
          <w:sz w:val="24"/>
          <w:szCs w:val="24"/>
        </w:rPr>
      </w:pPr>
      <w:r w:rsidRPr="00647110">
        <w:rPr>
          <w:rFonts w:ascii="Arial" w:hAnsi="Arial" w:cs="Arial"/>
          <w:sz w:val="24"/>
          <w:szCs w:val="24"/>
        </w:rPr>
        <w:t>Decision making and Independent Living</w:t>
      </w:r>
    </w:p>
    <w:p w14:paraId="029A28F1" w14:textId="77777777" w:rsidR="00F7242C" w:rsidRPr="00647110" w:rsidRDefault="00F7242C" w:rsidP="00647110">
      <w:pPr>
        <w:pStyle w:val="ListParagraph"/>
        <w:numPr>
          <w:ilvl w:val="0"/>
          <w:numId w:val="15"/>
        </w:numPr>
        <w:jc w:val="both"/>
        <w:rPr>
          <w:rFonts w:ascii="Arial" w:hAnsi="Arial" w:cs="Arial"/>
          <w:sz w:val="24"/>
          <w:szCs w:val="24"/>
        </w:rPr>
      </w:pPr>
      <w:r w:rsidRPr="00647110">
        <w:rPr>
          <w:rFonts w:ascii="Arial" w:hAnsi="Arial" w:cs="Arial"/>
          <w:sz w:val="24"/>
          <w:szCs w:val="24"/>
        </w:rPr>
        <w:t>Maintaining Good Health</w:t>
      </w:r>
    </w:p>
    <w:p w14:paraId="6F214A57" w14:textId="77777777" w:rsidR="00F7242C" w:rsidRPr="00647110" w:rsidRDefault="00F7242C" w:rsidP="00647110">
      <w:pPr>
        <w:pStyle w:val="ListParagraph"/>
        <w:numPr>
          <w:ilvl w:val="0"/>
          <w:numId w:val="15"/>
        </w:numPr>
        <w:jc w:val="both"/>
        <w:rPr>
          <w:rFonts w:ascii="Arial" w:hAnsi="Arial" w:cs="Arial"/>
          <w:sz w:val="24"/>
          <w:szCs w:val="24"/>
        </w:rPr>
      </w:pPr>
      <w:r w:rsidRPr="00647110">
        <w:rPr>
          <w:rFonts w:ascii="Arial" w:hAnsi="Arial" w:cs="Arial"/>
          <w:sz w:val="24"/>
          <w:szCs w:val="24"/>
        </w:rPr>
        <w:t>Participation in Society and Friendships</w:t>
      </w:r>
    </w:p>
    <w:p w14:paraId="70ACD61C" w14:textId="5C9A7659" w:rsidR="00F7242C" w:rsidRPr="00647110" w:rsidRDefault="00F7242C" w:rsidP="00647110">
      <w:pPr>
        <w:jc w:val="both"/>
        <w:rPr>
          <w:rFonts w:ascii="Arial" w:eastAsia="Calibri" w:hAnsi="Arial" w:cs="Arial"/>
          <w:sz w:val="24"/>
          <w:szCs w:val="24"/>
        </w:rPr>
      </w:pPr>
      <w:r w:rsidRPr="00647110">
        <w:rPr>
          <w:rFonts w:ascii="Arial" w:eastAsia="Calibri" w:hAnsi="Arial" w:cs="Arial"/>
          <w:sz w:val="24"/>
          <w:szCs w:val="24"/>
        </w:rPr>
        <w:t xml:space="preserve">An outcome is the goal of the intervention, it is not the intervention or </w:t>
      </w:r>
      <w:proofErr w:type="gramStart"/>
      <w:r w:rsidRPr="00647110">
        <w:rPr>
          <w:rFonts w:ascii="Arial" w:eastAsia="Calibri" w:hAnsi="Arial" w:cs="Arial"/>
          <w:sz w:val="24"/>
          <w:szCs w:val="24"/>
        </w:rPr>
        <w:t>provision in itself</w:t>
      </w:r>
      <w:proofErr w:type="gramEnd"/>
      <w:r w:rsidRPr="00647110">
        <w:rPr>
          <w:rFonts w:ascii="Arial" w:eastAsia="Calibri" w:hAnsi="Arial" w:cs="Arial"/>
          <w:sz w:val="24"/>
          <w:szCs w:val="24"/>
        </w:rPr>
        <w:t xml:space="preserve">. Outcomes should </w:t>
      </w:r>
      <w:proofErr w:type="gramStart"/>
      <w:r w:rsidRPr="00647110">
        <w:rPr>
          <w:rFonts w:ascii="Arial" w:eastAsia="Calibri" w:hAnsi="Arial" w:cs="Arial"/>
          <w:sz w:val="24"/>
          <w:szCs w:val="24"/>
        </w:rPr>
        <w:t>make reference</w:t>
      </w:r>
      <w:proofErr w:type="gramEnd"/>
      <w:r w:rsidRPr="00647110">
        <w:rPr>
          <w:rFonts w:ascii="Arial" w:eastAsia="Calibri" w:hAnsi="Arial" w:cs="Arial"/>
          <w:sz w:val="24"/>
          <w:szCs w:val="24"/>
        </w:rPr>
        <w:t xml:space="preserve"> to the views and aspirations of the </w:t>
      </w:r>
      <w:r w:rsidR="00DB0759" w:rsidRPr="00647110">
        <w:rPr>
          <w:rFonts w:ascii="Arial" w:eastAsia="Calibri" w:hAnsi="Arial" w:cs="Arial"/>
          <w:sz w:val="24"/>
          <w:szCs w:val="24"/>
        </w:rPr>
        <w:t>learner and</w:t>
      </w:r>
      <w:r w:rsidRPr="00647110">
        <w:rPr>
          <w:rFonts w:ascii="Arial" w:eastAsia="Calibri" w:hAnsi="Arial" w:cs="Arial"/>
          <w:sz w:val="24"/>
          <w:szCs w:val="24"/>
        </w:rPr>
        <w:t xml:space="preserve"> should specify the difference an intervention or provision will make to them. Outcomes should be SMART (Specific, </w:t>
      </w:r>
      <w:r w:rsidR="00DB0759" w:rsidRPr="00647110">
        <w:rPr>
          <w:rFonts w:ascii="Arial" w:eastAsia="Calibri" w:hAnsi="Arial" w:cs="Arial"/>
          <w:sz w:val="24"/>
          <w:szCs w:val="24"/>
        </w:rPr>
        <w:t>Measurable</w:t>
      </w:r>
      <w:r w:rsidRPr="00647110">
        <w:rPr>
          <w:rFonts w:ascii="Arial" w:eastAsia="Calibri" w:hAnsi="Arial" w:cs="Arial"/>
          <w:sz w:val="24"/>
          <w:szCs w:val="24"/>
        </w:rPr>
        <w:t xml:space="preserve">, Achievable, Realistic, Time bound).  </w:t>
      </w:r>
    </w:p>
    <w:p w14:paraId="36BDE3F9" w14:textId="77777777" w:rsidR="00F7242C" w:rsidRPr="00647110" w:rsidRDefault="00F7242C" w:rsidP="00647110">
      <w:pPr>
        <w:jc w:val="both"/>
        <w:rPr>
          <w:rFonts w:ascii="Arial" w:eastAsia="Calibri" w:hAnsi="Arial" w:cs="Arial"/>
          <w:sz w:val="24"/>
          <w:szCs w:val="24"/>
        </w:rPr>
      </w:pPr>
      <w:r w:rsidRPr="00647110">
        <w:rPr>
          <w:rFonts w:ascii="Arial" w:eastAsia="Calibri" w:hAnsi="Arial" w:cs="Arial"/>
          <w:sz w:val="24"/>
          <w:szCs w:val="24"/>
        </w:rPr>
        <w:t xml:space="preserve">Further information on writing SMART outcomes can be found here: </w:t>
      </w:r>
    </w:p>
    <w:p w14:paraId="2DDFA4D2" w14:textId="77777777" w:rsidR="00F7242C" w:rsidRPr="00647110" w:rsidRDefault="00F60420" w:rsidP="00647110">
      <w:pPr>
        <w:jc w:val="both"/>
        <w:rPr>
          <w:rFonts w:ascii="Arial" w:hAnsi="Arial" w:cs="Arial"/>
          <w:sz w:val="24"/>
          <w:szCs w:val="24"/>
        </w:rPr>
      </w:pPr>
      <w:hyperlink r:id="rId25" w:history="1">
        <w:r w:rsidR="00F7242C" w:rsidRPr="00647110">
          <w:rPr>
            <w:rStyle w:val="Hyperlink"/>
            <w:rFonts w:ascii="Arial" w:hAnsi="Arial" w:cs="Arial"/>
            <w:sz w:val="24"/>
            <w:szCs w:val="24"/>
          </w:rPr>
          <w:t>developingoutcomesgraphicposter.pdf (helensandersonassociates.co.uk)</w:t>
        </w:r>
      </w:hyperlink>
    </w:p>
    <w:p w14:paraId="0720BE69" w14:textId="77777777" w:rsidR="00F7242C" w:rsidRPr="00647110" w:rsidRDefault="00F60420" w:rsidP="00647110">
      <w:pPr>
        <w:jc w:val="both"/>
        <w:rPr>
          <w:rFonts w:ascii="Arial" w:hAnsi="Arial" w:cs="Arial"/>
          <w:sz w:val="24"/>
          <w:szCs w:val="24"/>
        </w:rPr>
      </w:pPr>
      <w:hyperlink r:id="rId26" w:history="1">
        <w:r w:rsidR="00F7242C" w:rsidRPr="00647110">
          <w:rPr>
            <w:rStyle w:val="Hyperlink"/>
            <w:rFonts w:ascii="Arial" w:hAnsi="Arial" w:cs="Arial"/>
            <w:sz w:val="24"/>
            <w:szCs w:val="24"/>
          </w:rPr>
          <w:t xml:space="preserve">Microsoft Word - Developing outcomes for Young People - towards best practice v1.1 </w:t>
        </w:r>
        <w:proofErr w:type="spellStart"/>
        <w:r w:rsidR="00F7242C" w:rsidRPr="00647110">
          <w:rPr>
            <w:rStyle w:val="Hyperlink"/>
            <w:rFonts w:ascii="Arial" w:hAnsi="Arial" w:cs="Arial"/>
            <w:sz w:val="24"/>
            <w:szCs w:val="24"/>
          </w:rPr>
          <w:t>rsfv</w:t>
        </w:r>
        <w:proofErr w:type="spellEnd"/>
        <w:r w:rsidR="00F7242C" w:rsidRPr="00647110">
          <w:rPr>
            <w:rStyle w:val="Hyperlink"/>
            <w:rFonts w:ascii="Arial" w:hAnsi="Arial" w:cs="Arial"/>
            <w:sz w:val="24"/>
            <w:szCs w:val="24"/>
          </w:rPr>
          <w:t xml:space="preserve"> AfC.docx (rackcdn.com)</w:t>
        </w:r>
      </w:hyperlink>
    </w:p>
    <w:p w14:paraId="34D41C17" w14:textId="77777777" w:rsidR="00F7242C" w:rsidRPr="00647110" w:rsidRDefault="00F60420" w:rsidP="00647110">
      <w:pPr>
        <w:jc w:val="both"/>
        <w:rPr>
          <w:rFonts w:ascii="Arial" w:eastAsia="Calibri" w:hAnsi="Arial" w:cs="Arial"/>
          <w:sz w:val="24"/>
          <w:szCs w:val="24"/>
        </w:rPr>
      </w:pPr>
      <w:hyperlink r:id="rId27" w:history="1">
        <w:r w:rsidR="00F7242C" w:rsidRPr="00647110">
          <w:rPr>
            <w:rStyle w:val="Hyperlink"/>
            <w:rFonts w:ascii="Arial" w:hAnsi="Arial" w:cs="Arial"/>
            <w:sz w:val="24"/>
            <w:szCs w:val="24"/>
          </w:rPr>
          <w:t>developing_outcomes_in_ehc_plans_issued.pdf (bathnes.gov.uk)</w:t>
        </w:r>
      </w:hyperlink>
    </w:p>
    <w:p w14:paraId="4F02CFED" w14:textId="77777777" w:rsidR="00F7242C" w:rsidRPr="00647110" w:rsidRDefault="00F7242C" w:rsidP="001A2213">
      <w:pPr>
        <w:spacing w:after="0"/>
        <w:jc w:val="both"/>
        <w:rPr>
          <w:rFonts w:ascii="Arial" w:eastAsia="Calibri" w:hAnsi="Arial" w:cs="Arial"/>
          <w:i/>
          <w:sz w:val="24"/>
          <w:szCs w:val="24"/>
        </w:rPr>
      </w:pPr>
      <w:r w:rsidRPr="00647110">
        <w:rPr>
          <w:rFonts w:ascii="Arial" w:eastAsia="Calibri" w:hAnsi="Arial" w:cs="Arial"/>
          <w:i/>
          <w:sz w:val="24"/>
          <w:szCs w:val="24"/>
          <w:u w:val="single"/>
        </w:rPr>
        <w:t>Examples:</w:t>
      </w:r>
      <w:r w:rsidRPr="00647110">
        <w:rPr>
          <w:rFonts w:ascii="Arial" w:eastAsia="Calibri" w:hAnsi="Arial" w:cs="Arial"/>
          <w:i/>
          <w:sz w:val="24"/>
          <w:szCs w:val="24"/>
        </w:rPr>
        <w:t xml:space="preserve"> </w:t>
      </w:r>
    </w:p>
    <w:p w14:paraId="2EAA468B" w14:textId="450FB748" w:rsidR="00F7242C" w:rsidRPr="00647110" w:rsidRDefault="00F7242C" w:rsidP="00647110">
      <w:pPr>
        <w:pStyle w:val="ListParagraph"/>
        <w:numPr>
          <w:ilvl w:val="0"/>
          <w:numId w:val="14"/>
        </w:numPr>
        <w:jc w:val="both"/>
        <w:rPr>
          <w:rFonts w:ascii="Arial" w:eastAsia="Calibri" w:hAnsi="Arial" w:cs="Arial"/>
          <w:i/>
          <w:sz w:val="24"/>
          <w:szCs w:val="24"/>
        </w:rPr>
      </w:pPr>
      <w:r w:rsidRPr="00647110">
        <w:rPr>
          <w:rFonts w:ascii="Arial" w:eastAsia="Calibri" w:hAnsi="Arial" w:cs="Arial"/>
          <w:i/>
          <w:sz w:val="24"/>
          <w:szCs w:val="24"/>
        </w:rPr>
        <w:t xml:space="preserve">By the end of year 9, Eric will be able to make his own way to school </w:t>
      </w:r>
      <w:r w:rsidR="00DB0759" w:rsidRPr="00647110">
        <w:rPr>
          <w:rFonts w:ascii="Arial" w:eastAsia="Calibri" w:hAnsi="Arial" w:cs="Arial"/>
          <w:i/>
          <w:sz w:val="24"/>
          <w:szCs w:val="24"/>
        </w:rPr>
        <w:t>every day</w:t>
      </w:r>
      <w:r w:rsidRPr="00647110">
        <w:rPr>
          <w:rFonts w:ascii="Arial" w:eastAsia="Calibri" w:hAnsi="Arial" w:cs="Arial"/>
          <w:i/>
          <w:sz w:val="24"/>
          <w:szCs w:val="24"/>
        </w:rPr>
        <w:t>.</w:t>
      </w:r>
    </w:p>
    <w:p w14:paraId="09244572" w14:textId="3806110D" w:rsidR="00F7242C" w:rsidRPr="00647110" w:rsidRDefault="00F7242C" w:rsidP="00647110">
      <w:pPr>
        <w:pStyle w:val="ListParagraph"/>
        <w:numPr>
          <w:ilvl w:val="0"/>
          <w:numId w:val="14"/>
        </w:numPr>
        <w:jc w:val="both"/>
        <w:rPr>
          <w:rFonts w:ascii="Arial" w:eastAsia="Calibri" w:hAnsi="Arial" w:cs="Arial"/>
          <w:i/>
          <w:sz w:val="24"/>
          <w:szCs w:val="24"/>
        </w:rPr>
      </w:pPr>
      <w:r w:rsidRPr="00647110">
        <w:rPr>
          <w:rFonts w:ascii="Arial" w:eastAsia="Calibri" w:hAnsi="Arial" w:cs="Arial"/>
          <w:i/>
          <w:sz w:val="24"/>
          <w:szCs w:val="24"/>
        </w:rPr>
        <w:lastRenderedPageBreak/>
        <w:t xml:space="preserve">By the end of Daryl’s college </w:t>
      </w:r>
      <w:r w:rsidR="00DB0759" w:rsidRPr="00647110">
        <w:rPr>
          <w:rFonts w:ascii="Arial" w:eastAsia="Calibri" w:hAnsi="Arial" w:cs="Arial"/>
          <w:i/>
          <w:sz w:val="24"/>
          <w:szCs w:val="24"/>
        </w:rPr>
        <w:t>course,</w:t>
      </w:r>
      <w:r w:rsidRPr="00647110">
        <w:rPr>
          <w:rFonts w:ascii="Arial" w:eastAsia="Calibri" w:hAnsi="Arial" w:cs="Arial"/>
          <w:i/>
          <w:sz w:val="24"/>
          <w:szCs w:val="24"/>
        </w:rPr>
        <w:t xml:space="preserve"> she will have learned how to successfully budget her allowance to last her the full month. </w:t>
      </w:r>
    </w:p>
    <w:p w14:paraId="1B0E19D0" w14:textId="77777777" w:rsidR="00F7242C" w:rsidRPr="00647110" w:rsidRDefault="00F7242C" w:rsidP="00647110">
      <w:pPr>
        <w:jc w:val="both"/>
        <w:rPr>
          <w:rFonts w:ascii="Arial" w:eastAsia="Calibri" w:hAnsi="Arial" w:cs="Arial"/>
          <w:sz w:val="24"/>
          <w:szCs w:val="24"/>
        </w:rPr>
      </w:pPr>
      <w:r w:rsidRPr="00647110">
        <w:rPr>
          <w:rFonts w:ascii="Arial" w:eastAsia="Calibri" w:hAnsi="Arial" w:cs="Arial"/>
          <w:sz w:val="24"/>
          <w:szCs w:val="24"/>
        </w:rPr>
        <w:t xml:space="preserve">Support for writing outcomes with a focus on Preparing for Adulthood can be found here: </w:t>
      </w:r>
    </w:p>
    <w:p w14:paraId="07010CEB" w14:textId="77777777" w:rsidR="00F7242C" w:rsidRPr="00647110" w:rsidRDefault="00F60420" w:rsidP="00647110">
      <w:pPr>
        <w:jc w:val="both"/>
        <w:rPr>
          <w:rFonts w:ascii="Arial" w:eastAsia="Calibri" w:hAnsi="Arial" w:cs="Arial"/>
          <w:sz w:val="24"/>
          <w:szCs w:val="24"/>
        </w:rPr>
      </w:pPr>
      <w:hyperlink r:id="rId28" w:history="1">
        <w:r w:rsidR="00F7242C" w:rsidRPr="00647110">
          <w:rPr>
            <w:rStyle w:val="Hyperlink"/>
            <w:rFonts w:ascii="Arial" w:hAnsi="Arial" w:cs="Arial"/>
            <w:sz w:val="24"/>
            <w:szCs w:val="24"/>
          </w:rPr>
          <w:t xml:space="preserve">Updated 2017 </w:t>
        </w:r>
        <w:proofErr w:type="spellStart"/>
        <w:r w:rsidR="00F7242C" w:rsidRPr="00647110">
          <w:rPr>
            <w:rStyle w:val="Hyperlink"/>
            <w:rFonts w:ascii="Arial" w:hAnsi="Arial" w:cs="Arial"/>
            <w:sz w:val="24"/>
            <w:szCs w:val="24"/>
          </w:rPr>
          <w:t>PfA</w:t>
        </w:r>
        <w:proofErr w:type="spellEnd"/>
        <w:r w:rsidR="00F7242C" w:rsidRPr="00647110">
          <w:rPr>
            <w:rStyle w:val="Hyperlink"/>
            <w:rFonts w:ascii="Arial" w:hAnsi="Arial" w:cs="Arial"/>
            <w:sz w:val="24"/>
            <w:szCs w:val="24"/>
          </w:rPr>
          <w:t xml:space="preserve"> Outcomes Tool (preparingforadulthood.org.uk)</w:t>
        </w:r>
      </w:hyperlink>
    </w:p>
    <w:p w14:paraId="352CFCD8" w14:textId="220DE39B" w:rsidR="00EC25D5" w:rsidRPr="00647110" w:rsidRDefault="00CD3787" w:rsidP="00647110">
      <w:pPr>
        <w:pStyle w:val="Header"/>
        <w:tabs>
          <w:tab w:val="clear" w:pos="9026"/>
        </w:tabs>
        <w:spacing w:line="276" w:lineRule="auto"/>
        <w:jc w:val="both"/>
        <w:rPr>
          <w:rFonts w:ascii="Arial" w:hAnsi="Arial" w:cs="Arial"/>
          <w:b/>
          <w:sz w:val="24"/>
          <w:szCs w:val="24"/>
          <w:u w:val="single"/>
        </w:rPr>
      </w:pPr>
      <w:r w:rsidRPr="00647110">
        <w:rPr>
          <w:rFonts w:ascii="Arial" w:hAnsi="Arial" w:cs="Arial"/>
          <w:b/>
          <w:sz w:val="24"/>
          <w:szCs w:val="24"/>
          <w:u w:val="single"/>
        </w:rPr>
        <w:t>Outcomes and Progress</w:t>
      </w:r>
    </w:p>
    <w:p w14:paraId="09E16730" w14:textId="77777777" w:rsidR="00CD3787" w:rsidRPr="00647110" w:rsidRDefault="00CD3787" w:rsidP="00647110">
      <w:pPr>
        <w:pStyle w:val="Header"/>
        <w:tabs>
          <w:tab w:val="clear" w:pos="9026"/>
        </w:tabs>
        <w:spacing w:line="276" w:lineRule="auto"/>
        <w:jc w:val="both"/>
        <w:rPr>
          <w:rFonts w:ascii="Arial" w:hAnsi="Arial" w:cs="Arial"/>
          <w:b/>
          <w:sz w:val="24"/>
          <w:szCs w:val="24"/>
          <w:u w:val="single"/>
        </w:rPr>
      </w:pPr>
    </w:p>
    <w:p w14:paraId="5BFFA000" w14:textId="46DABE84"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b/>
          <w:sz w:val="24"/>
          <w:szCs w:val="24"/>
        </w:rPr>
        <w:t>Current Educational Attainment/ Developmental milestones</w:t>
      </w:r>
      <w:r w:rsidR="002A5B68" w:rsidRPr="00647110">
        <w:rPr>
          <w:rFonts w:ascii="Arial" w:hAnsi="Arial" w:cs="Arial"/>
          <w:b/>
          <w:sz w:val="24"/>
          <w:szCs w:val="24"/>
        </w:rPr>
        <w:t xml:space="preserve">: </w:t>
      </w:r>
      <w:r w:rsidRPr="00647110">
        <w:rPr>
          <w:rFonts w:ascii="Arial" w:hAnsi="Arial" w:cs="Arial"/>
          <w:sz w:val="24"/>
          <w:szCs w:val="24"/>
        </w:rPr>
        <w:t>Please reference baseline assessments or attainment levels at the last annual review to summarise progress, giving a clear indication of current levels of educational attainment and stating assessment systems used.  It might be useful to include comparisons to NC year group expectations.</w:t>
      </w:r>
    </w:p>
    <w:p w14:paraId="50CBA013" w14:textId="2EC8D5BD" w:rsidR="00CD3787" w:rsidRPr="00647110" w:rsidRDefault="00CD3787" w:rsidP="00647110">
      <w:pPr>
        <w:pStyle w:val="NoSpacing"/>
        <w:spacing w:before="40" w:after="40" w:line="276" w:lineRule="auto"/>
        <w:jc w:val="both"/>
        <w:rPr>
          <w:rFonts w:ascii="Arial" w:hAnsi="Arial" w:cs="Arial"/>
          <w:sz w:val="24"/>
          <w:szCs w:val="24"/>
        </w:rPr>
      </w:pPr>
    </w:p>
    <w:p w14:paraId="2BE0E54F" w14:textId="73119BBE"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sz w:val="24"/>
          <w:szCs w:val="24"/>
        </w:rPr>
        <w:t xml:space="preserve">The current attainment information may be a screen shot or copy of the most recent academic report. Please ensure that any appropriate key is provided to explain their reporting system. It is also important to understand how this compares to a learner’s predicted academic progress and </w:t>
      </w:r>
      <w:r w:rsidR="00CD0EC8" w:rsidRPr="00647110">
        <w:rPr>
          <w:rFonts w:ascii="Arial" w:hAnsi="Arial" w:cs="Arial"/>
          <w:sz w:val="24"/>
          <w:szCs w:val="24"/>
        </w:rPr>
        <w:t>age-related</w:t>
      </w:r>
      <w:r w:rsidRPr="00647110">
        <w:rPr>
          <w:rFonts w:ascii="Arial" w:hAnsi="Arial" w:cs="Arial"/>
          <w:sz w:val="24"/>
          <w:szCs w:val="24"/>
        </w:rPr>
        <w:t xml:space="preserve"> expectations. </w:t>
      </w:r>
    </w:p>
    <w:p w14:paraId="69BC8F85" w14:textId="604F3A50" w:rsidR="00CD3787" w:rsidRPr="00647110" w:rsidRDefault="00CD3787" w:rsidP="00647110">
      <w:pPr>
        <w:pStyle w:val="NoSpacing"/>
        <w:spacing w:before="40" w:after="40" w:line="276" w:lineRule="auto"/>
        <w:jc w:val="both"/>
        <w:rPr>
          <w:rFonts w:ascii="Arial" w:hAnsi="Arial" w:cs="Arial"/>
          <w:sz w:val="24"/>
          <w:szCs w:val="24"/>
        </w:rPr>
      </w:pPr>
    </w:p>
    <w:p w14:paraId="195E62D4" w14:textId="78BFD86D" w:rsidR="00CD3787" w:rsidRPr="00647110" w:rsidRDefault="00CD3787" w:rsidP="00647110">
      <w:pPr>
        <w:pStyle w:val="NoSpacing"/>
        <w:spacing w:before="40" w:after="40" w:line="276" w:lineRule="auto"/>
        <w:jc w:val="both"/>
        <w:rPr>
          <w:rFonts w:ascii="Arial" w:hAnsi="Arial" w:cs="Arial"/>
          <w:sz w:val="24"/>
          <w:szCs w:val="24"/>
        </w:rPr>
      </w:pPr>
      <w:r w:rsidRPr="00647110">
        <w:rPr>
          <w:rFonts w:ascii="Arial" w:hAnsi="Arial" w:cs="Arial"/>
          <w:b/>
          <w:bCs/>
          <w:sz w:val="24"/>
          <w:szCs w:val="24"/>
        </w:rPr>
        <w:t>Other areas of celebration:</w:t>
      </w:r>
      <w:r w:rsidRPr="00647110">
        <w:rPr>
          <w:rFonts w:ascii="Arial" w:hAnsi="Arial" w:cs="Arial"/>
          <w:sz w:val="24"/>
          <w:szCs w:val="24"/>
        </w:rPr>
        <w:t xml:space="preserve"> This should be used to identify key areas of celebration from both within and outside of school. It might be that the child can now fasten their own </w:t>
      </w:r>
      <w:r w:rsidR="00CD0EC8" w:rsidRPr="00647110">
        <w:rPr>
          <w:rFonts w:ascii="Arial" w:hAnsi="Arial" w:cs="Arial"/>
          <w:sz w:val="24"/>
          <w:szCs w:val="24"/>
        </w:rPr>
        <w:t>shoelaces</w:t>
      </w:r>
      <w:r w:rsidRPr="00647110">
        <w:rPr>
          <w:rFonts w:ascii="Arial" w:hAnsi="Arial" w:cs="Arial"/>
          <w:sz w:val="24"/>
          <w:szCs w:val="24"/>
        </w:rPr>
        <w:t xml:space="preserve">, a particularly good piece of work in English or a sporting achievement for example. </w:t>
      </w:r>
    </w:p>
    <w:p w14:paraId="5A7CFE41" w14:textId="77777777" w:rsidR="00CD3787" w:rsidRPr="00647110" w:rsidRDefault="00CD3787" w:rsidP="00647110">
      <w:pPr>
        <w:pStyle w:val="NoSpacing"/>
        <w:spacing w:before="40" w:after="40" w:line="276" w:lineRule="auto"/>
        <w:jc w:val="both"/>
        <w:rPr>
          <w:rFonts w:ascii="Arial" w:hAnsi="Arial" w:cs="Arial"/>
          <w:sz w:val="24"/>
          <w:szCs w:val="24"/>
        </w:rPr>
      </w:pPr>
    </w:p>
    <w:p w14:paraId="278570AB" w14:textId="0A0ECB86" w:rsidR="00941E34"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t>Progress towards Outcome</w:t>
      </w:r>
      <w:r w:rsidR="00CD0EC8">
        <w:rPr>
          <w:rFonts w:ascii="Arial" w:hAnsi="Arial" w:cs="Arial"/>
          <w:b/>
          <w:sz w:val="24"/>
          <w:szCs w:val="24"/>
          <w:u w:val="single"/>
        </w:rPr>
        <w:t>s</w:t>
      </w:r>
      <w:r w:rsidRPr="00647110">
        <w:rPr>
          <w:rFonts w:ascii="Arial" w:hAnsi="Arial" w:cs="Arial"/>
          <w:b/>
          <w:sz w:val="24"/>
          <w:szCs w:val="24"/>
          <w:u w:val="single"/>
        </w:rPr>
        <w:t>:</w:t>
      </w:r>
    </w:p>
    <w:p w14:paraId="66EC15D7" w14:textId="77777777" w:rsidR="00CD0EC8" w:rsidRPr="00647110" w:rsidRDefault="00CD0EC8" w:rsidP="00647110">
      <w:pPr>
        <w:spacing w:after="0"/>
        <w:jc w:val="both"/>
        <w:rPr>
          <w:rFonts w:ascii="Arial" w:hAnsi="Arial" w:cs="Arial"/>
          <w:b/>
          <w:sz w:val="24"/>
          <w:szCs w:val="24"/>
          <w:u w:val="single"/>
        </w:rPr>
      </w:pPr>
    </w:p>
    <w:p w14:paraId="0FC96668" w14:textId="412D1268" w:rsidR="00D46471" w:rsidRPr="00647110" w:rsidRDefault="007A3261" w:rsidP="00647110">
      <w:pPr>
        <w:spacing w:after="0"/>
        <w:jc w:val="both"/>
        <w:rPr>
          <w:rFonts w:ascii="Arial" w:hAnsi="Arial" w:cs="Arial"/>
          <w:sz w:val="24"/>
          <w:szCs w:val="24"/>
        </w:rPr>
      </w:pPr>
      <w:r w:rsidRPr="00647110">
        <w:rPr>
          <w:rFonts w:ascii="Arial" w:hAnsi="Arial" w:cs="Arial"/>
          <w:sz w:val="24"/>
          <w:szCs w:val="24"/>
        </w:rPr>
        <w:t xml:space="preserve">This section </w:t>
      </w:r>
      <w:r w:rsidR="001E3280" w:rsidRPr="00647110">
        <w:rPr>
          <w:rFonts w:ascii="Arial" w:hAnsi="Arial" w:cs="Arial"/>
          <w:sz w:val="24"/>
          <w:szCs w:val="24"/>
        </w:rPr>
        <w:t xml:space="preserve">should be prepopulated with the outcomes as detailed in the most recent finalised EHC Plan. </w:t>
      </w:r>
    </w:p>
    <w:p w14:paraId="792800E3" w14:textId="400CD2C6"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Each outcome should be addressed in turn to detail if it has been achieved or whether it remains ongoing. </w:t>
      </w:r>
    </w:p>
    <w:p w14:paraId="569D0E8B" w14:textId="5BA14A9E"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an outcome is achieved evidence of this should be included in the comment on progress section and it should be struck through on the annotated EHC Plan. </w:t>
      </w:r>
    </w:p>
    <w:p w14:paraId="08BE5B8A" w14:textId="13808CE9"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progress towards an outcome remains ongoing a brief comment on what progress has been made towards this should be included along with any next steps or </w:t>
      </w:r>
      <w:r w:rsidR="00CD0EC8" w:rsidRPr="00647110">
        <w:rPr>
          <w:rFonts w:ascii="Arial" w:hAnsi="Arial" w:cs="Arial"/>
          <w:sz w:val="24"/>
          <w:szCs w:val="24"/>
        </w:rPr>
        <w:t>short-term</w:t>
      </w:r>
      <w:r w:rsidRPr="00647110">
        <w:rPr>
          <w:rFonts w:ascii="Arial" w:hAnsi="Arial" w:cs="Arial"/>
          <w:sz w:val="24"/>
          <w:szCs w:val="24"/>
        </w:rPr>
        <w:t xml:space="preserve"> targets to support progress towards the outcome. </w:t>
      </w:r>
    </w:p>
    <w:p w14:paraId="6D8D651F" w14:textId="7B6F530A"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Where an outcome remains ongoing but is no longer relevant again a comment should be included to explain why the outcome is no longer appropriate and any recommended changes to the outcome or the wording of the outcome should be detailed on the annotated EHC Plan. </w:t>
      </w:r>
    </w:p>
    <w:p w14:paraId="3C6A5336" w14:textId="77777777" w:rsidR="00941E34" w:rsidRPr="00647110" w:rsidRDefault="00941E34" w:rsidP="00647110">
      <w:pPr>
        <w:spacing w:after="0"/>
        <w:jc w:val="both"/>
        <w:rPr>
          <w:rFonts w:ascii="Arial" w:hAnsi="Arial" w:cs="Arial"/>
          <w:sz w:val="24"/>
          <w:szCs w:val="24"/>
        </w:rPr>
      </w:pPr>
    </w:p>
    <w:p w14:paraId="560717A2" w14:textId="77777777" w:rsidR="00941E34" w:rsidRPr="00647110" w:rsidRDefault="00941E34" w:rsidP="00647110">
      <w:pPr>
        <w:spacing w:after="0"/>
        <w:jc w:val="both"/>
        <w:rPr>
          <w:rFonts w:ascii="Arial" w:hAnsi="Arial" w:cs="Arial"/>
          <w:sz w:val="24"/>
          <w:szCs w:val="24"/>
        </w:rPr>
      </w:pPr>
    </w:p>
    <w:p w14:paraId="6D8AEC86" w14:textId="1E641945" w:rsidR="00941E34" w:rsidRPr="00647110"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t xml:space="preserve">Any other changes in need or circumstances: </w:t>
      </w:r>
    </w:p>
    <w:p w14:paraId="012A2923" w14:textId="3C1AE204" w:rsidR="001E3280" w:rsidRPr="00647110" w:rsidRDefault="001E3280" w:rsidP="00647110">
      <w:pPr>
        <w:spacing w:after="0"/>
        <w:jc w:val="both"/>
        <w:rPr>
          <w:rFonts w:ascii="Arial" w:hAnsi="Arial" w:cs="Arial"/>
          <w:b/>
          <w:sz w:val="24"/>
          <w:szCs w:val="24"/>
          <w:u w:val="single"/>
        </w:rPr>
      </w:pPr>
    </w:p>
    <w:p w14:paraId="04D3875A" w14:textId="2A601BBD" w:rsidR="00941E34" w:rsidRPr="00647110" w:rsidRDefault="00D46471" w:rsidP="00647110">
      <w:pPr>
        <w:spacing w:after="0"/>
        <w:jc w:val="both"/>
        <w:rPr>
          <w:rFonts w:ascii="Arial" w:hAnsi="Arial" w:cs="Arial"/>
          <w:sz w:val="24"/>
          <w:szCs w:val="24"/>
        </w:rPr>
      </w:pPr>
      <w:r w:rsidRPr="00647110">
        <w:rPr>
          <w:rFonts w:ascii="Arial" w:hAnsi="Arial" w:cs="Arial"/>
          <w:sz w:val="24"/>
          <w:szCs w:val="24"/>
        </w:rPr>
        <w:t xml:space="preserve">This </w:t>
      </w:r>
      <w:r w:rsidR="001E3280" w:rsidRPr="00647110">
        <w:rPr>
          <w:rFonts w:ascii="Arial" w:hAnsi="Arial" w:cs="Arial"/>
          <w:sz w:val="24"/>
          <w:szCs w:val="24"/>
        </w:rPr>
        <w:t xml:space="preserve">section should detail any changes to the learners needs or provision which is required to meet need. This may include changes to their identified SEND, recent outcomes of assessments or diagnoses. This may also include changes to health or social care needs. </w:t>
      </w:r>
    </w:p>
    <w:p w14:paraId="4414E1B9" w14:textId="2DEDD4DF" w:rsidR="001E3280" w:rsidRPr="00647110" w:rsidRDefault="001E3280" w:rsidP="00647110">
      <w:pPr>
        <w:spacing w:after="0"/>
        <w:jc w:val="both"/>
        <w:rPr>
          <w:rFonts w:ascii="Arial" w:hAnsi="Arial" w:cs="Arial"/>
          <w:sz w:val="24"/>
          <w:szCs w:val="24"/>
        </w:rPr>
      </w:pPr>
      <w:r w:rsidRPr="00647110">
        <w:rPr>
          <w:rFonts w:ascii="Arial" w:hAnsi="Arial" w:cs="Arial"/>
          <w:sz w:val="24"/>
          <w:szCs w:val="24"/>
        </w:rPr>
        <w:t xml:space="preserve">It can also be helpful to include any significant changes to the </w:t>
      </w:r>
      <w:proofErr w:type="spellStart"/>
      <w:r w:rsidRPr="00647110">
        <w:rPr>
          <w:rFonts w:ascii="Arial" w:hAnsi="Arial" w:cs="Arial"/>
          <w:sz w:val="24"/>
          <w:szCs w:val="24"/>
        </w:rPr>
        <w:t>make up</w:t>
      </w:r>
      <w:proofErr w:type="spellEnd"/>
      <w:r w:rsidRPr="00647110">
        <w:rPr>
          <w:rFonts w:ascii="Arial" w:hAnsi="Arial" w:cs="Arial"/>
          <w:sz w:val="24"/>
          <w:szCs w:val="24"/>
        </w:rPr>
        <w:t xml:space="preserve"> of the home setting </w:t>
      </w:r>
      <w:proofErr w:type="spellStart"/>
      <w:r w:rsidRPr="00647110">
        <w:rPr>
          <w:rFonts w:ascii="Arial" w:hAnsi="Arial" w:cs="Arial"/>
          <w:sz w:val="24"/>
          <w:szCs w:val="24"/>
        </w:rPr>
        <w:t>E.g</w:t>
      </w:r>
      <w:proofErr w:type="spellEnd"/>
      <w:r w:rsidRPr="00647110">
        <w:rPr>
          <w:rFonts w:ascii="Arial" w:hAnsi="Arial" w:cs="Arial"/>
          <w:sz w:val="24"/>
          <w:szCs w:val="24"/>
        </w:rPr>
        <w:t xml:space="preserve"> the arrival of a new sibling, or the loss of important family members which may impact upon the needs and wellbeing of the learner. </w:t>
      </w:r>
    </w:p>
    <w:p w14:paraId="41FC4A88" w14:textId="77777777" w:rsidR="00DA4082" w:rsidRPr="00647110" w:rsidRDefault="00DA4082" w:rsidP="00647110">
      <w:pPr>
        <w:spacing w:after="0"/>
        <w:jc w:val="both"/>
        <w:rPr>
          <w:rFonts w:ascii="Arial" w:hAnsi="Arial" w:cs="Arial"/>
          <w:sz w:val="24"/>
          <w:szCs w:val="24"/>
        </w:rPr>
      </w:pPr>
    </w:p>
    <w:p w14:paraId="06C41E26" w14:textId="369540D0" w:rsidR="00353A9A" w:rsidRDefault="00353A9A" w:rsidP="00647110">
      <w:pPr>
        <w:spacing w:after="0"/>
        <w:jc w:val="both"/>
        <w:rPr>
          <w:rFonts w:ascii="Arial" w:hAnsi="Arial" w:cs="Arial"/>
          <w:sz w:val="24"/>
          <w:szCs w:val="24"/>
        </w:rPr>
      </w:pPr>
    </w:p>
    <w:p w14:paraId="16E43811" w14:textId="4C47A91C" w:rsidR="001A2213" w:rsidRDefault="001A2213" w:rsidP="00647110">
      <w:pPr>
        <w:spacing w:after="0"/>
        <w:jc w:val="both"/>
        <w:rPr>
          <w:rFonts w:ascii="Arial" w:hAnsi="Arial" w:cs="Arial"/>
          <w:sz w:val="24"/>
          <w:szCs w:val="24"/>
        </w:rPr>
      </w:pPr>
    </w:p>
    <w:p w14:paraId="742F7534" w14:textId="5BB04A85" w:rsidR="001A2213" w:rsidRDefault="001A2213" w:rsidP="00647110">
      <w:pPr>
        <w:spacing w:after="0"/>
        <w:jc w:val="both"/>
        <w:rPr>
          <w:rFonts w:ascii="Arial" w:hAnsi="Arial" w:cs="Arial"/>
          <w:sz w:val="24"/>
          <w:szCs w:val="24"/>
        </w:rPr>
      </w:pPr>
    </w:p>
    <w:p w14:paraId="1527A942" w14:textId="2D9513C2" w:rsidR="001A2213" w:rsidRDefault="001A2213" w:rsidP="00647110">
      <w:pPr>
        <w:spacing w:after="0"/>
        <w:jc w:val="both"/>
        <w:rPr>
          <w:rFonts w:ascii="Arial" w:hAnsi="Arial" w:cs="Arial"/>
          <w:sz w:val="24"/>
          <w:szCs w:val="24"/>
        </w:rPr>
      </w:pPr>
    </w:p>
    <w:p w14:paraId="4B23B797" w14:textId="77777777" w:rsidR="001A2213" w:rsidRPr="00647110" w:rsidRDefault="001A2213" w:rsidP="00647110">
      <w:pPr>
        <w:spacing w:after="0"/>
        <w:jc w:val="both"/>
        <w:rPr>
          <w:rFonts w:ascii="Arial" w:hAnsi="Arial" w:cs="Arial"/>
          <w:sz w:val="24"/>
          <w:szCs w:val="24"/>
        </w:rPr>
      </w:pPr>
    </w:p>
    <w:p w14:paraId="2CC54A02" w14:textId="7449029D" w:rsidR="00941E34" w:rsidRPr="00647110" w:rsidRDefault="001E3280" w:rsidP="00647110">
      <w:pPr>
        <w:spacing w:after="0"/>
        <w:jc w:val="both"/>
        <w:rPr>
          <w:rFonts w:ascii="Arial" w:hAnsi="Arial" w:cs="Arial"/>
          <w:b/>
          <w:sz w:val="24"/>
          <w:szCs w:val="24"/>
          <w:u w:val="single"/>
        </w:rPr>
      </w:pPr>
      <w:r w:rsidRPr="00647110">
        <w:rPr>
          <w:rFonts w:ascii="Arial" w:hAnsi="Arial" w:cs="Arial"/>
          <w:b/>
          <w:sz w:val="24"/>
          <w:szCs w:val="24"/>
          <w:u w:val="single"/>
        </w:rPr>
        <w:t>Summary of any other key discussion points</w:t>
      </w:r>
    </w:p>
    <w:p w14:paraId="2FF63C98" w14:textId="0F48D56C" w:rsidR="001E3280" w:rsidRPr="00647110" w:rsidRDefault="001E3280" w:rsidP="00647110">
      <w:pPr>
        <w:spacing w:after="0"/>
        <w:jc w:val="both"/>
        <w:rPr>
          <w:rFonts w:ascii="Arial" w:hAnsi="Arial" w:cs="Arial"/>
          <w:b/>
          <w:sz w:val="24"/>
          <w:szCs w:val="24"/>
          <w:u w:val="single"/>
        </w:rPr>
      </w:pPr>
    </w:p>
    <w:p w14:paraId="655BC843" w14:textId="5E3CB463" w:rsidR="001E1C72" w:rsidRPr="00647110" w:rsidRDefault="00DA4082" w:rsidP="00647110">
      <w:pPr>
        <w:spacing w:after="0"/>
        <w:jc w:val="both"/>
        <w:rPr>
          <w:rFonts w:ascii="Arial" w:hAnsi="Arial" w:cs="Arial"/>
          <w:sz w:val="24"/>
          <w:szCs w:val="24"/>
        </w:rPr>
      </w:pPr>
      <w:r w:rsidRPr="00647110">
        <w:rPr>
          <w:rFonts w:ascii="Arial" w:hAnsi="Arial" w:cs="Arial"/>
          <w:sz w:val="24"/>
          <w:szCs w:val="24"/>
        </w:rPr>
        <w:t xml:space="preserve">This section should detail </w:t>
      </w:r>
      <w:r w:rsidR="001E3280" w:rsidRPr="00647110">
        <w:rPr>
          <w:rFonts w:ascii="Arial" w:hAnsi="Arial" w:cs="Arial"/>
          <w:sz w:val="24"/>
          <w:szCs w:val="24"/>
        </w:rPr>
        <w:t xml:space="preserve">any further discussion points included within the EHC Review meeting. This should include a review of the accuracy of the information in the EHC Plan, any updates on actions from the previous EHC Review, any concerns which were raised through the learner or parental contributions. </w:t>
      </w:r>
    </w:p>
    <w:p w14:paraId="25828930" w14:textId="1BD5ACFD" w:rsidR="008D4312" w:rsidRPr="00647110" w:rsidRDefault="008D4312" w:rsidP="00647110">
      <w:pPr>
        <w:spacing w:after="0"/>
        <w:jc w:val="both"/>
        <w:rPr>
          <w:rFonts w:ascii="Arial" w:hAnsi="Arial" w:cs="Arial"/>
          <w:sz w:val="24"/>
          <w:szCs w:val="24"/>
        </w:rPr>
      </w:pPr>
    </w:p>
    <w:p w14:paraId="6F5A2260" w14:textId="4E39AAEB" w:rsidR="008D4312" w:rsidRPr="00647110" w:rsidRDefault="008D4312" w:rsidP="00647110">
      <w:pPr>
        <w:spacing w:after="0"/>
        <w:jc w:val="both"/>
        <w:rPr>
          <w:rFonts w:ascii="Arial" w:hAnsi="Arial" w:cs="Arial"/>
          <w:sz w:val="24"/>
          <w:szCs w:val="24"/>
        </w:rPr>
      </w:pPr>
      <w:r w:rsidRPr="00647110">
        <w:rPr>
          <w:rFonts w:ascii="Arial" w:hAnsi="Arial" w:cs="Arial"/>
          <w:sz w:val="24"/>
          <w:szCs w:val="24"/>
        </w:rPr>
        <w:t xml:space="preserve">Where there are mixed views on a particular discussion point it is important that all views are clearly documented, and it is clearly noted who shared which view. </w:t>
      </w:r>
    </w:p>
    <w:p w14:paraId="781E03A9" w14:textId="327F643B" w:rsidR="008D4312" w:rsidRPr="00647110" w:rsidRDefault="008D4312" w:rsidP="00647110">
      <w:pPr>
        <w:spacing w:after="0"/>
        <w:jc w:val="both"/>
        <w:rPr>
          <w:rFonts w:ascii="Arial" w:hAnsi="Arial" w:cs="Arial"/>
          <w:sz w:val="24"/>
          <w:szCs w:val="24"/>
        </w:rPr>
      </w:pPr>
    </w:p>
    <w:p w14:paraId="0B6D374F" w14:textId="77777777" w:rsidR="00353A9A" w:rsidRPr="00647110" w:rsidRDefault="00353A9A" w:rsidP="00647110">
      <w:pPr>
        <w:spacing w:after="0"/>
        <w:jc w:val="both"/>
        <w:rPr>
          <w:rFonts w:ascii="Arial" w:hAnsi="Arial" w:cs="Arial"/>
          <w:sz w:val="24"/>
          <w:szCs w:val="24"/>
        </w:rPr>
      </w:pPr>
    </w:p>
    <w:p w14:paraId="77EF944F" w14:textId="7E49079B" w:rsidR="007864A3" w:rsidRPr="00647110" w:rsidRDefault="008D4312" w:rsidP="00647110">
      <w:pPr>
        <w:pStyle w:val="Header"/>
        <w:tabs>
          <w:tab w:val="clear" w:pos="9026"/>
        </w:tabs>
        <w:spacing w:line="276" w:lineRule="auto"/>
        <w:jc w:val="both"/>
        <w:rPr>
          <w:rFonts w:ascii="Arial" w:hAnsi="Arial" w:cs="Arial"/>
          <w:b/>
          <w:sz w:val="24"/>
          <w:szCs w:val="24"/>
          <w:u w:val="single"/>
        </w:rPr>
      </w:pPr>
      <w:r w:rsidRPr="00647110">
        <w:rPr>
          <w:rFonts w:ascii="Arial" w:hAnsi="Arial" w:cs="Arial"/>
          <w:b/>
          <w:sz w:val="24"/>
          <w:szCs w:val="24"/>
          <w:u w:val="single"/>
        </w:rPr>
        <w:t>Travel Planning</w:t>
      </w:r>
    </w:p>
    <w:p w14:paraId="52B5BB78" w14:textId="77777777" w:rsidR="008D4312" w:rsidRPr="00647110" w:rsidRDefault="008D4312" w:rsidP="00647110">
      <w:pPr>
        <w:pStyle w:val="Header"/>
        <w:tabs>
          <w:tab w:val="clear" w:pos="9026"/>
        </w:tabs>
        <w:spacing w:line="276" w:lineRule="auto"/>
        <w:jc w:val="both"/>
        <w:rPr>
          <w:rFonts w:ascii="Arial" w:hAnsi="Arial" w:cs="Arial"/>
          <w:b/>
          <w:sz w:val="24"/>
          <w:szCs w:val="24"/>
          <w:u w:val="single"/>
        </w:rPr>
      </w:pPr>
    </w:p>
    <w:p w14:paraId="0E2DD868" w14:textId="1DCE7EB5"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The first question must be clearly answered for all learners with an EHCP. </w:t>
      </w:r>
    </w:p>
    <w:p w14:paraId="15DFA0BA" w14:textId="63D764C1" w:rsidR="008D4312" w:rsidRPr="00CE7540" w:rsidRDefault="008D4312" w:rsidP="00647110">
      <w:pPr>
        <w:spacing w:after="0"/>
        <w:jc w:val="both"/>
        <w:rPr>
          <w:rFonts w:ascii="Arial" w:hAnsi="Arial" w:cs="Arial"/>
          <w:bCs/>
          <w:iCs/>
          <w:sz w:val="28"/>
          <w:szCs w:val="28"/>
        </w:rPr>
      </w:pPr>
      <w:r w:rsidRPr="00647110">
        <w:rPr>
          <w:rFonts w:ascii="Arial" w:hAnsi="Arial" w:cs="Arial"/>
          <w:bCs/>
          <w:iCs/>
          <w:sz w:val="24"/>
          <w:szCs w:val="24"/>
        </w:rPr>
        <w:t xml:space="preserve">Where the answer to the first question in Yes, and </w:t>
      </w:r>
      <w:bookmarkStart w:id="3" w:name="_Hlk81464334"/>
      <w:r w:rsidRPr="00647110">
        <w:rPr>
          <w:rFonts w:ascii="Arial" w:hAnsi="Arial" w:cs="Arial"/>
          <w:bCs/>
          <w:iCs/>
          <w:sz w:val="24"/>
          <w:szCs w:val="24"/>
        </w:rPr>
        <w:t>the learner is in receipt of Local Authority Funded Transport the Transport Review Form must also be completed.</w:t>
      </w:r>
      <w:bookmarkEnd w:id="3"/>
      <w:r w:rsidRPr="00647110">
        <w:rPr>
          <w:rFonts w:ascii="Arial" w:hAnsi="Arial" w:cs="Arial"/>
          <w:bCs/>
          <w:iCs/>
          <w:sz w:val="24"/>
          <w:szCs w:val="24"/>
        </w:rPr>
        <w:t xml:space="preserve"> This can be found here: </w:t>
      </w:r>
      <w:hyperlink r:id="rId29" w:history="1">
        <w:r w:rsidR="00DC2458" w:rsidRPr="00CE7540">
          <w:rPr>
            <w:rStyle w:val="Hyperlink"/>
            <w:rFonts w:ascii="Arial" w:hAnsi="Arial" w:cs="Arial"/>
            <w:sz w:val="24"/>
            <w:szCs w:val="24"/>
          </w:rPr>
          <w:t>Prof Area Templates EHC Annual reviews (mylocaloffer.org)</w:t>
        </w:r>
      </w:hyperlink>
    </w:p>
    <w:p w14:paraId="59411D53" w14:textId="77777777" w:rsidR="00DC2458" w:rsidRPr="00CE7540" w:rsidRDefault="00DC2458" w:rsidP="00647110">
      <w:pPr>
        <w:spacing w:after="0"/>
        <w:jc w:val="both"/>
        <w:rPr>
          <w:rFonts w:ascii="Arial" w:hAnsi="Arial" w:cs="Arial"/>
          <w:bCs/>
          <w:iCs/>
          <w:sz w:val="28"/>
          <w:szCs w:val="28"/>
        </w:rPr>
      </w:pPr>
    </w:p>
    <w:p w14:paraId="11FDA91F" w14:textId="62DA776B"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If transport remains appropriate, then consideration should also be given to how independent travel skills are being supported at an age-appropriate level. </w:t>
      </w:r>
    </w:p>
    <w:p w14:paraId="630C789C" w14:textId="70C35A34" w:rsidR="008D4312" w:rsidRPr="00647110" w:rsidRDefault="008D4312" w:rsidP="00647110">
      <w:pPr>
        <w:spacing w:after="0"/>
        <w:jc w:val="both"/>
        <w:rPr>
          <w:rFonts w:ascii="Arial" w:hAnsi="Arial" w:cs="Arial"/>
          <w:b/>
          <w:iCs/>
          <w:sz w:val="24"/>
          <w:szCs w:val="24"/>
        </w:rPr>
      </w:pPr>
    </w:p>
    <w:p w14:paraId="11687740" w14:textId="53C0A98A"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For some learners they or their parents may be in receipt of a personal transport budget rather than transport itself and this should be detailed in this section too. </w:t>
      </w:r>
    </w:p>
    <w:p w14:paraId="2134FDE8" w14:textId="08FD80E8" w:rsidR="008D4312" w:rsidRPr="00647110" w:rsidRDefault="008D4312" w:rsidP="00647110">
      <w:pPr>
        <w:spacing w:after="0"/>
        <w:jc w:val="both"/>
        <w:rPr>
          <w:rFonts w:ascii="Arial" w:hAnsi="Arial" w:cs="Arial"/>
          <w:bCs/>
          <w:iCs/>
          <w:sz w:val="24"/>
          <w:szCs w:val="24"/>
        </w:rPr>
      </w:pPr>
    </w:p>
    <w:p w14:paraId="0046ECAC" w14:textId="76816D24"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 xml:space="preserve">All Learners who access LA Funded Transport should have an </w:t>
      </w:r>
      <w:r w:rsidR="00746AB3" w:rsidRPr="00647110">
        <w:rPr>
          <w:rFonts w:ascii="Arial" w:hAnsi="Arial" w:cs="Arial"/>
          <w:bCs/>
          <w:iCs/>
          <w:sz w:val="24"/>
          <w:szCs w:val="24"/>
        </w:rPr>
        <w:t>up-to-date</w:t>
      </w:r>
      <w:r w:rsidRPr="00647110">
        <w:rPr>
          <w:rFonts w:ascii="Arial" w:hAnsi="Arial" w:cs="Arial"/>
          <w:bCs/>
          <w:iCs/>
          <w:sz w:val="24"/>
          <w:szCs w:val="24"/>
        </w:rPr>
        <w:t xml:space="preserve"> travel support plan. This should be reviewed and attached if up to date. It this requires an update because the information is out of date this should be noted so that the transport team can follow this up appropriately. </w:t>
      </w:r>
    </w:p>
    <w:p w14:paraId="635C8A86" w14:textId="703B0F9E" w:rsidR="008D4312" w:rsidRPr="00647110" w:rsidRDefault="008D4312" w:rsidP="00647110">
      <w:pPr>
        <w:spacing w:after="0"/>
        <w:jc w:val="both"/>
        <w:rPr>
          <w:rFonts w:ascii="Arial" w:hAnsi="Arial" w:cs="Arial"/>
          <w:bCs/>
          <w:iCs/>
          <w:sz w:val="24"/>
          <w:szCs w:val="24"/>
        </w:rPr>
      </w:pPr>
    </w:p>
    <w:p w14:paraId="24D3118B" w14:textId="26FD73F7" w:rsidR="008D4312" w:rsidRPr="00647110" w:rsidRDefault="008D4312" w:rsidP="00647110">
      <w:pPr>
        <w:spacing w:after="0"/>
        <w:jc w:val="both"/>
        <w:rPr>
          <w:rFonts w:ascii="Arial" w:hAnsi="Arial" w:cs="Arial"/>
          <w:bCs/>
          <w:iCs/>
          <w:sz w:val="24"/>
          <w:szCs w:val="24"/>
        </w:rPr>
      </w:pPr>
      <w:r w:rsidRPr="00647110">
        <w:rPr>
          <w:rFonts w:ascii="Arial" w:hAnsi="Arial" w:cs="Arial"/>
          <w:bCs/>
          <w:iCs/>
          <w:sz w:val="24"/>
          <w:szCs w:val="24"/>
        </w:rPr>
        <w:t>For those learners who have previously displayed challenging behaviours on Local Authority Transport a Travel Risk Assessment will be in place. As above this should be reviewed and attached if up to date. It this requires an update because the information is out of date this should be noted so that the transport team can follow this up appropriately.</w:t>
      </w:r>
    </w:p>
    <w:p w14:paraId="645683D3" w14:textId="660C1F39" w:rsidR="00746AB3" w:rsidRPr="00647110" w:rsidRDefault="00746AB3" w:rsidP="00647110">
      <w:pPr>
        <w:spacing w:after="0"/>
        <w:jc w:val="both"/>
        <w:rPr>
          <w:rFonts w:ascii="Arial" w:hAnsi="Arial" w:cs="Arial"/>
          <w:bCs/>
          <w:iCs/>
          <w:sz w:val="24"/>
          <w:szCs w:val="24"/>
        </w:rPr>
      </w:pPr>
    </w:p>
    <w:p w14:paraId="391C31ED" w14:textId="33BEF520" w:rsidR="00746AB3" w:rsidRPr="00647110" w:rsidRDefault="00746AB3" w:rsidP="00647110">
      <w:pPr>
        <w:spacing w:after="0"/>
        <w:jc w:val="both"/>
        <w:rPr>
          <w:rFonts w:ascii="Arial" w:hAnsi="Arial" w:cs="Arial"/>
          <w:bCs/>
          <w:iCs/>
          <w:sz w:val="24"/>
          <w:szCs w:val="24"/>
        </w:rPr>
      </w:pPr>
      <w:r w:rsidRPr="00647110">
        <w:rPr>
          <w:rFonts w:ascii="Arial" w:hAnsi="Arial" w:cs="Arial"/>
          <w:bCs/>
          <w:iCs/>
          <w:sz w:val="24"/>
          <w:szCs w:val="24"/>
        </w:rPr>
        <w:t>For those learners who have additional medical needs or may require the administering of medication on Local Authority Transport a medical care plan for transport will be in place. As above this should be reviewed and attached if up to date. It this requires an update because the information is out of date this should be noted so that the transport team can follow this up appropriately.</w:t>
      </w:r>
    </w:p>
    <w:p w14:paraId="7A16CB49" w14:textId="320ED17E" w:rsidR="00746AB3" w:rsidRDefault="00746AB3" w:rsidP="00647110">
      <w:pPr>
        <w:spacing w:after="0"/>
        <w:jc w:val="both"/>
        <w:rPr>
          <w:rFonts w:ascii="Arial" w:hAnsi="Arial" w:cs="Arial"/>
          <w:b/>
          <w:iCs/>
          <w:sz w:val="24"/>
          <w:szCs w:val="24"/>
        </w:rPr>
      </w:pPr>
    </w:p>
    <w:p w14:paraId="7D87AE87" w14:textId="015F252B" w:rsidR="00DC2458" w:rsidRDefault="00DC2458" w:rsidP="00647110">
      <w:pPr>
        <w:spacing w:after="0"/>
        <w:jc w:val="both"/>
        <w:rPr>
          <w:rFonts w:ascii="Arial" w:hAnsi="Arial" w:cs="Arial"/>
          <w:b/>
          <w:iCs/>
          <w:sz w:val="24"/>
          <w:szCs w:val="24"/>
        </w:rPr>
      </w:pPr>
      <w:r>
        <w:rPr>
          <w:rFonts w:ascii="Arial" w:hAnsi="Arial" w:cs="Arial"/>
          <w:b/>
          <w:iCs/>
          <w:sz w:val="24"/>
          <w:szCs w:val="24"/>
        </w:rPr>
        <w:t xml:space="preserve">Where there are questions or concerns regarding transport these should be directed to SEND Transport: </w:t>
      </w:r>
    </w:p>
    <w:p w14:paraId="3A2185FD" w14:textId="13B4733B" w:rsidR="00DC2458" w:rsidRDefault="00DC2458" w:rsidP="00647110">
      <w:pPr>
        <w:spacing w:after="0"/>
        <w:jc w:val="both"/>
        <w:rPr>
          <w:rFonts w:ascii="Arial" w:hAnsi="Arial" w:cs="Arial"/>
          <w:b/>
          <w:iCs/>
          <w:sz w:val="24"/>
          <w:szCs w:val="24"/>
        </w:rPr>
      </w:pPr>
      <w:r>
        <w:rPr>
          <w:rFonts w:ascii="Arial" w:hAnsi="Arial" w:cs="Arial"/>
          <w:b/>
          <w:iCs/>
          <w:sz w:val="24"/>
          <w:szCs w:val="24"/>
        </w:rPr>
        <w:lastRenderedPageBreak/>
        <w:t xml:space="preserve">Email: </w:t>
      </w:r>
      <w:hyperlink r:id="rId30" w:history="1">
        <w:r w:rsidRPr="00DC2458">
          <w:rPr>
            <w:rStyle w:val="Hyperlink"/>
            <w:rFonts w:ascii="Arial" w:hAnsi="Arial" w:cs="Arial"/>
            <w:bCs/>
            <w:iCs/>
            <w:sz w:val="24"/>
            <w:szCs w:val="24"/>
          </w:rPr>
          <w:t>SENtransport@hullcc.gov.uk</w:t>
        </w:r>
      </w:hyperlink>
      <w:r w:rsidRPr="00DC2458">
        <w:rPr>
          <w:rFonts w:ascii="Arial" w:hAnsi="Arial" w:cs="Arial"/>
          <w:bCs/>
          <w:iCs/>
          <w:sz w:val="24"/>
          <w:szCs w:val="24"/>
        </w:rPr>
        <w:t xml:space="preserve">  </w:t>
      </w:r>
    </w:p>
    <w:p w14:paraId="6800DA44" w14:textId="3370F38F" w:rsidR="00DC2458" w:rsidRPr="00647110" w:rsidRDefault="00DC2458" w:rsidP="00647110">
      <w:pPr>
        <w:spacing w:after="0"/>
        <w:jc w:val="both"/>
        <w:rPr>
          <w:rFonts w:ascii="Arial" w:hAnsi="Arial" w:cs="Arial"/>
          <w:b/>
          <w:iCs/>
          <w:sz w:val="24"/>
          <w:szCs w:val="24"/>
        </w:rPr>
      </w:pPr>
      <w:r>
        <w:rPr>
          <w:rFonts w:ascii="Arial" w:hAnsi="Arial" w:cs="Arial"/>
          <w:b/>
          <w:iCs/>
          <w:sz w:val="24"/>
          <w:szCs w:val="24"/>
        </w:rPr>
        <w:t xml:space="preserve">Telephone: </w:t>
      </w:r>
      <w:r w:rsidRPr="00DC2458">
        <w:rPr>
          <w:rFonts w:ascii="Arial" w:hAnsi="Arial" w:cs="Arial"/>
          <w:bCs/>
          <w:iCs/>
          <w:sz w:val="24"/>
          <w:szCs w:val="24"/>
        </w:rPr>
        <w:t>01482 300 300</w:t>
      </w:r>
    </w:p>
    <w:p w14:paraId="3C297A3F" w14:textId="54732336" w:rsidR="00CD0EC8" w:rsidRDefault="00CD0EC8" w:rsidP="00647110">
      <w:pPr>
        <w:spacing w:after="0"/>
        <w:jc w:val="both"/>
        <w:rPr>
          <w:rFonts w:ascii="Arial" w:hAnsi="Arial" w:cs="Arial"/>
          <w:b/>
          <w:sz w:val="24"/>
          <w:szCs w:val="24"/>
          <w:u w:val="single"/>
        </w:rPr>
      </w:pPr>
    </w:p>
    <w:p w14:paraId="601A9E6A" w14:textId="783C3381" w:rsidR="002F188E" w:rsidRDefault="002F188E" w:rsidP="00647110">
      <w:pPr>
        <w:spacing w:after="0"/>
        <w:jc w:val="both"/>
        <w:rPr>
          <w:rFonts w:ascii="Arial" w:hAnsi="Arial" w:cs="Arial"/>
          <w:b/>
          <w:sz w:val="24"/>
          <w:szCs w:val="24"/>
          <w:u w:val="single"/>
        </w:rPr>
      </w:pPr>
    </w:p>
    <w:p w14:paraId="3890C464" w14:textId="24CAF2CB" w:rsidR="002F188E" w:rsidRDefault="002F188E" w:rsidP="00647110">
      <w:pPr>
        <w:spacing w:after="0"/>
        <w:jc w:val="both"/>
        <w:rPr>
          <w:rFonts w:ascii="Arial" w:hAnsi="Arial" w:cs="Arial"/>
          <w:b/>
          <w:sz w:val="24"/>
          <w:szCs w:val="24"/>
          <w:u w:val="single"/>
        </w:rPr>
      </w:pPr>
    </w:p>
    <w:p w14:paraId="18D10DA5" w14:textId="77777777" w:rsidR="002F188E" w:rsidRDefault="002F188E" w:rsidP="00647110">
      <w:pPr>
        <w:spacing w:after="0"/>
        <w:jc w:val="both"/>
        <w:rPr>
          <w:rFonts w:ascii="Arial" w:hAnsi="Arial" w:cs="Arial"/>
          <w:b/>
          <w:sz w:val="24"/>
          <w:szCs w:val="24"/>
          <w:u w:val="single"/>
        </w:rPr>
      </w:pPr>
    </w:p>
    <w:p w14:paraId="1586DC89" w14:textId="45AA952B" w:rsidR="00F43FC4" w:rsidRPr="00647110" w:rsidRDefault="00746AB3" w:rsidP="00647110">
      <w:pPr>
        <w:spacing w:after="0"/>
        <w:jc w:val="both"/>
        <w:rPr>
          <w:rFonts w:ascii="Arial" w:hAnsi="Arial" w:cs="Arial"/>
          <w:b/>
          <w:sz w:val="24"/>
          <w:szCs w:val="24"/>
          <w:u w:val="single"/>
        </w:rPr>
      </w:pPr>
      <w:r w:rsidRPr="00647110">
        <w:rPr>
          <w:rFonts w:ascii="Arial" w:hAnsi="Arial" w:cs="Arial"/>
          <w:b/>
          <w:sz w:val="24"/>
          <w:szCs w:val="24"/>
          <w:u w:val="single"/>
        </w:rPr>
        <w:t>Funding Arrangements</w:t>
      </w:r>
    </w:p>
    <w:p w14:paraId="4FA65817" w14:textId="77777777" w:rsidR="00746AB3" w:rsidRPr="00647110" w:rsidRDefault="00F43FC4" w:rsidP="00647110">
      <w:pPr>
        <w:spacing w:after="0"/>
        <w:jc w:val="both"/>
        <w:rPr>
          <w:rFonts w:ascii="Arial" w:hAnsi="Arial" w:cs="Arial"/>
          <w:sz w:val="24"/>
          <w:szCs w:val="24"/>
        </w:rPr>
      </w:pPr>
      <w:r w:rsidRPr="00647110">
        <w:rPr>
          <w:rFonts w:ascii="Arial" w:hAnsi="Arial" w:cs="Arial"/>
          <w:sz w:val="24"/>
          <w:szCs w:val="24"/>
        </w:rPr>
        <w:t xml:space="preserve">This section should be used to detail </w:t>
      </w:r>
      <w:r w:rsidR="00746AB3" w:rsidRPr="00647110">
        <w:rPr>
          <w:rFonts w:ascii="Arial" w:hAnsi="Arial" w:cs="Arial"/>
          <w:sz w:val="24"/>
          <w:szCs w:val="24"/>
        </w:rPr>
        <w:t xml:space="preserve">what funding is currently in place to support the learner. </w:t>
      </w:r>
    </w:p>
    <w:p w14:paraId="71C743F1" w14:textId="5E67A126" w:rsidR="00F43FC4" w:rsidRPr="00647110" w:rsidRDefault="00746AB3" w:rsidP="00647110">
      <w:pPr>
        <w:spacing w:after="0"/>
        <w:jc w:val="both"/>
        <w:rPr>
          <w:rFonts w:ascii="Arial" w:hAnsi="Arial" w:cs="Arial"/>
          <w:sz w:val="24"/>
          <w:szCs w:val="24"/>
        </w:rPr>
      </w:pPr>
      <w:r w:rsidRPr="00647110">
        <w:rPr>
          <w:rFonts w:ascii="Arial" w:hAnsi="Arial" w:cs="Arial"/>
          <w:b/>
          <w:bCs/>
          <w:sz w:val="24"/>
          <w:szCs w:val="24"/>
        </w:rPr>
        <w:t>SEN Element 2 funding</w:t>
      </w:r>
      <w:r w:rsidRPr="00647110">
        <w:rPr>
          <w:rFonts w:ascii="Arial" w:hAnsi="Arial" w:cs="Arial"/>
          <w:sz w:val="24"/>
          <w:szCs w:val="24"/>
        </w:rPr>
        <w:t xml:space="preserve"> is the amount of funding available from the SEN Notional Budget within a mainstream school setting. This is often considered to be up to £6000 in a mainstream setting. </w:t>
      </w:r>
      <w:r w:rsidR="00F43FC4" w:rsidRPr="00647110">
        <w:rPr>
          <w:rFonts w:ascii="Arial" w:hAnsi="Arial" w:cs="Arial"/>
          <w:sz w:val="24"/>
          <w:szCs w:val="24"/>
        </w:rPr>
        <w:t xml:space="preserve"> </w:t>
      </w:r>
    </w:p>
    <w:p w14:paraId="04865C08" w14:textId="489E068C" w:rsidR="00353A9A" w:rsidRPr="00647110" w:rsidRDefault="00353A9A" w:rsidP="00647110">
      <w:pPr>
        <w:spacing w:after="0"/>
        <w:jc w:val="both"/>
        <w:rPr>
          <w:rFonts w:ascii="Arial" w:hAnsi="Arial" w:cs="Arial"/>
          <w:b/>
          <w:sz w:val="24"/>
          <w:szCs w:val="24"/>
          <w:u w:val="single"/>
        </w:rPr>
      </w:pPr>
    </w:p>
    <w:p w14:paraId="716DF73B" w14:textId="453A689A" w:rsidR="00746AB3" w:rsidRPr="00B119A6" w:rsidRDefault="00746AB3" w:rsidP="00647110">
      <w:pPr>
        <w:spacing w:after="0"/>
        <w:jc w:val="both"/>
        <w:rPr>
          <w:rFonts w:ascii="Arial" w:hAnsi="Arial" w:cs="Arial"/>
          <w:bCs/>
          <w:color w:val="FF0000"/>
          <w:sz w:val="24"/>
          <w:szCs w:val="24"/>
        </w:rPr>
      </w:pPr>
      <w:r w:rsidRPr="00647110">
        <w:rPr>
          <w:rFonts w:ascii="Arial" w:hAnsi="Arial" w:cs="Arial"/>
          <w:b/>
          <w:sz w:val="24"/>
          <w:szCs w:val="24"/>
        </w:rPr>
        <w:t>SEN Element 3 funding</w:t>
      </w:r>
      <w:r w:rsidRPr="00647110">
        <w:rPr>
          <w:rFonts w:ascii="Arial" w:hAnsi="Arial" w:cs="Arial"/>
          <w:bCs/>
          <w:sz w:val="24"/>
          <w:szCs w:val="24"/>
        </w:rPr>
        <w:t xml:space="preserve"> is the amount of additional funding being provided to the educational setting to support the learners needs and provide the provision detailed in the EHC Plan. In a nursery or school setting this will be the funding allocated through the banding or exceptional funding process. </w:t>
      </w:r>
      <w:r w:rsidRPr="001A2213">
        <w:rPr>
          <w:rFonts w:ascii="Arial" w:hAnsi="Arial" w:cs="Arial"/>
          <w:bCs/>
          <w:sz w:val="24"/>
          <w:szCs w:val="24"/>
        </w:rPr>
        <w:t>For post 16 settings this will be</w:t>
      </w:r>
      <w:r w:rsidR="00066291" w:rsidRPr="001A2213">
        <w:rPr>
          <w:rFonts w:ascii="Arial" w:hAnsi="Arial" w:cs="Arial"/>
          <w:bCs/>
          <w:sz w:val="24"/>
          <w:szCs w:val="24"/>
        </w:rPr>
        <w:t xml:space="preserve"> </w:t>
      </w:r>
      <w:r w:rsidR="00B119A6" w:rsidRPr="001A2213">
        <w:rPr>
          <w:rFonts w:ascii="Arial" w:hAnsi="Arial" w:cs="Arial"/>
          <w:bCs/>
          <w:sz w:val="24"/>
          <w:szCs w:val="24"/>
        </w:rPr>
        <w:t>guided by the banding on the EHCP.</w:t>
      </w:r>
    </w:p>
    <w:p w14:paraId="31854C8A" w14:textId="5337B5C2" w:rsidR="00353A9A" w:rsidRPr="00B119A6" w:rsidRDefault="00353A9A" w:rsidP="00647110">
      <w:pPr>
        <w:spacing w:after="0"/>
        <w:jc w:val="both"/>
        <w:rPr>
          <w:rFonts w:ascii="Arial" w:hAnsi="Arial" w:cs="Arial"/>
          <w:b/>
          <w:color w:val="FF0000"/>
          <w:sz w:val="24"/>
          <w:szCs w:val="24"/>
          <w:u w:val="single"/>
        </w:rPr>
      </w:pPr>
    </w:p>
    <w:p w14:paraId="1B44AA19" w14:textId="3261F9F0" w:rsidR="00746AB3" w:rsidRPr="00647110" w:rsidRDefault="00746AB3" w:rsidP="00647110">
      <w:pPr>
        <w:spacing w:after="0"/>
        <w:jc w:val="both"/>
        <w:rPr>
          <w:rFonts w:ascii="Arial" w:hAnsi="Arial" w:cs="Arial"/>
          <w:bCs/>
          <w:sz w:val="24"/>
          <w:szCs w:val="24"/>
        </w:rPr>
      </w:pPr>
      <w:r w:rsidRPr="00647110">
        <w:rPr>
          <w:rFonts w:ascii="Arial" w:hAnsi="Arial" w:cs="Arial"/>
          <w:b/>
          <w:sz w:val="24"/>
          <w:szCs w:val="24"/>
        </w:rPr>
        <w:t>Other funding</w:t>
      </w:r>
      <w:r w:rsidRPr="00647110">
        <w:rPr>
          <w:rFonts w:ascii="Arial" w:hAnsi="Arial" w:cs="Arial"/>
          <w:bCs/>
          <w:sz w:val="24"/>
          <w:szCs w:val="24"/>
        </w:rPr>
        <w:t xml:space="preserve"> will be any additional funding which is in place to support the learner. This may include Pupil Premium Funding or CLA funding. </w:t>
      </w:r>
    </w:p>
    <w:p w14:paraId="73BE4905" w14:textId="6604470A" w:rsidR="00746AB3" w:rsidRPr="00647110" w:rsidRDefault="00746AB3" w:rsidP="00647110">
      <w:pPr>
        <w:spacing w:after="0"/>
        <w:jc w:val="both"/>
        <w:rPr>
          <w:rFonts w:ascii="Arial" w:hAnsi="Arial" w:cs="Arial"/>
          <w:b/>
          <w:sz w:val="24"/>
          <w:szCs w:val="24"/>
          <w:u w:val="single"/>
        </w:rPr>
      </w:pPr>
    </w:p>
    <w:p w14:paraId="4D263F25" w14:textId="78F6A2A2" w:rsidR="00746AB3" w:rsidRPr="00647110" w:rsidRDefault="00746AB3" w:rsidP="00647110">
      <w:pPr>
        <w:spacing w:after="0"/>
        <w:jc w:val="both"/>
        <w:rPr>
          <w:rFonts w:ascii="Arial" w:hAnsi="Arial" w:cs="Arial"/>
          <w:bCs/>
          <w:sz w:val="24"/>
          <w:szCs w:val="24"/>
        </w:rPr>
      </w:pPr>
      <w:r w:rsidRPr="00647110">
        <w:rPr>
          <w:rFonts w:ascii="Arial" w:hAnsi="Arial" w:cs="Arial"/>
          <w:bCs/>
          <w:sz w:val="24"/>
          <w:szCs w:val="24"/>
        </w:rPr>
        <w:t xml:space="preserve">This section will also allow educational settings to identify if they do not feel the funding, they are currently in receipt of is sufficient. This will replace the previous banding increase request form. </w:t>
      </w:r>
    </w:p>
    <w:p w14:paraId="54FBF9F4" w14:textId="05750BDB" w:rsidR="00746AB3" w:rsidRPr="00F81613" w:rsidRDefault="00746AB3" w:rsidP="00647110">
      <w:pPr>
        <w:spacing w:after="0"/>
        <w:jc w:val="both"/>
        <w:rPr>
          <w:rFonts w:ascii="Arial" w:hAnsi="Arial" w:cs="Arial"/>
          <w:bCs/>
          <w:sz w:val="28"/>
          <w:szCs w:val="28"/>
        </w:rPr>
      </w:pPr>
      <w:r w:rsidRPr="00647110">
        <w:rPr>
          <w:rFonts w:ascii="Arial" w:hAnsi="Arial" w:cs="Arial"/>
          <w:bCs/>
          <w:sz w:val="24"/>
          <w:szCs w:val="24"/>
        </w:rPr>
        <w:t xml:space="preserve">If the educational setting believe that alternative banding is required, they can detail what level of banding they believe is most appropriate and they should highlight the information within the annual review which would evidence the need for this increase in the EHC Banding. It should be clearly state what additional provision this would provide and what difference this funding would make to the learner. </w:t>
      </w:r>
      <w:r w:rsidR="00F81613">
        <w:rPr>
          <w:rFonts w:ascii="Arial" w:hAnsi="Arial" w:cs="Arial"/>
          <w:bCs/>
          <w:sz w:val="24"/>
          <w:szCs w:val="24"/>
        </w:rPr>
        <w:t xml:space="preserve">Further guidance on requesting a banding increase can be found here: </w:t>
      </w:r>
      <w:hyperlink r:id="rId31" w:history="1">
        <w:r w:rsidR="00F81613" w:rsidRPr="00F81613">
          <w:rPr>
            <w:rStyle w:val="Hyperlink"/>
            <w:rFonts w:ascii="Arial" w:hAnsi="Arial" w:cs="Arial"/>
            <w:sz w:val="24"/>
            <w:szCs w:val="24"/>
          </w:rPr>
          <w:t>Prof Area Templates EHC Annual reviews (mylocaloffer.org)</w:t>
        </w:r>
      </w:hyperlink>
    </w:p>
    <w:p w14:paraId="11A53187" w14:textId="0969C94F" w:rsidR="00746AB3" w:rsidRPr="00647110" w:rsidRDefault="00746AB3" w:rsidP="00647110">
      <w:pPr>
        <w:spacing w:after="0"/>
        <w:jc w:val="both"/>
        <w:rPr>
          <w:rFonts w:ascii="Arial" w:hAnsi="Arial" w:cs="Arial"/>
          <w:bCs/>
          <w:sz w:val="24"/>
          <w:szCs w:val="24"/>
        </w:rPr>
      </w:pPr>
    </w:p>
    <w:p w14:paraId="3A5C9731" w14:textId="3966B570" w:rsidR="00746AB3" w:rsidRPr="00647110" w:rsidRDefault="00746AB3" w:rsidP="00647110">
      <w:pPr>
        <w:spacing w:after="0"/>
        <w:jc w:val="both"/>
        <w:rPr>
          <w:rFonts w:ascii="Arial" w:hAnsi="Arial" w:cs="Arial"/>
          <w:bCs/>
          <w:sz w:val="24"/>
          <w:szCs w:val="24"/>
        </w:rPr>
      </w:pPr>
      <w:r w:rsidRPr="00647110">
        <w:rPr>
          <w:rFonts w:ascii="Arial" w:hAnsi="Arial" w:cs="Arial"/>
          <w:bCs/>
          <w:sz w:val="24"/>
          <w:szCs w:val="24"/>
        </w:rPr>
        <w:t xml:space="preserve">There </w:t>
      </w:r>
      <w:r w:rsidR="00764182" w:rsidRPr="00647110">
        <w:rPr>
          <w:rFonts w:ascii="Arial" w:hAnsi="Arial" w:cs="Arial"/>
          <w:bCs/>
          <w:sz w:val="24"/>
          <w:szCs w:val="24"/>
        </w:rPr>
        <w:t xml:space="preserve">may be circumstances where the educational setting </w:t>
      </w:r>
      <w:r w:rsidR="00CD0EC8" w:rsidRPr="00647110">
        <w:rPr>
          <w:rFonts w:ascii="Arial" w:hAnsi="Arial" w:cs="Arial"/>
          <w:bCs/>
          <w:sz w:val="24"/>
          <w:szCs w:val="24"/>
        </w:rPr>
        <w:t>wishes</w:t>
      </w:r>
      <w:r w:rsidR="00764182" w:rsidRPr="00647110">
        <w:rPr>
          <w:rFonts w:ascii="Arial" w:hAnsi="Arial" w:cs="Arial"/>
          <w:bCs/>
          <w:sz w:val="24"/>
          <w:szCs w:val="24"/>
        </w:rPr>
        <w:t xml:space="preserve"> to request financial support for a </w:t>
      </w:r>
      <w:r w:rsidR="00CD0EC8" w:rsidRPr="00647110">
        <w:rPr>
          <w:rFonts w:ascii="Arial" w:hAnsi="Arial" w:cs="Arial"/>
          <w:bCs/>
          <w:sz w:val="24"/>
          <w:szCs w:val="24"/>
        </w:rPr>
        <w:t>one-off</w:t>
      </w:r>
      <w:r w:rsidR="00764182" w:rsidRPr="00647110">
        <w:rPr>
          <w:rFonts w:ascii="Arial" w:hAnsi="Arial" w:cs="Arial"/>
          <w:bCs/>
          <w:sz w:val="24"/>
          <w:szCs w:val="24"/>
        </w:rPr>
        <w:t xml:space="preserve"> purchase. For </w:t>
      </w:r>
      <w:r w:rsidR="00CD0EC8" w:rsidRPr="00647110">
        <w:rPr>
          <w:rFonts w:ascii="Arial" w:hAnsi="Arial" w:cs="Arial"/>
          <w:bCs/>
          <w:sz w:val="24"/>
          <w:szCs w:val="24"/>
        </w:rPr>
        <w:t>example,</w:t>
      </w:r>
      <w:r w:rsidR="00764182" w:rsidRPr="00647110">
        <w:rPr>
          <w:rFonts w:ascii="Arial" w:hAnsi="Arial" w:cs="Arial"/>
          <w:bCs/>
          <w:sz w:val="24"/>
          <w:szCs w:val="24"/>
        </w:rPr>
        <w:t xml:space="preserve"> this may include specialist equipment to support a learners SEN or accessibility.</w:t>
      </w:r>
    </w:p>
    <w:p w14:paraId="2E5A755B" w14:textId="5F54F56E" w:rsidR="00746AB3" w:rsidRPr="00647110" w:rsidRDefault="00746AB3" w:rsidP="00647110">
      <w:pPr>
        <w:spacing w:after="0"/>
        <w:jc w:val="both"/>
        <w:rPr>
          <w:rFonts w:ascii="Arial" w:hAnsi="Arial" w:cs="Arial"/>
          <w:b/>
          <w:sz w:val="24"/>
          <w:szCs w:val="24"/>
          <w:u w:val="single"/>
        </w:rPr>
      </w:pPr>
    </w:p>
    <w:p w14:paraId="595860D7" w14:textId="77777777" w:rsidR="00746AB3" w:rsidRPr="00647110" w:rsidRDefault="00746AB3" w:rsidP="00647110">
      <w:pPr>
        <w:spacing w:after="0"/>
        <w:jc w:val="both"/>
        <w:rPr>
          <w:rFonts w:ascii="Arial" w:hAnsi="Arial" w:cs="Arial"/>
          <w:b/>
          <w:sz w:val="24"/>
          <w:szCs w:val="24"/>
          <w:u w:val="single"/>
        </w:rPr>
      </w:pPr>
    </w:p>
    <w:p w14:paraId="61D6155C" w14:textId="74A7F387" w:rsidR="00F43FC4" w:rsidRPr="00647110" w:rsidRDefault="00764182" w:rsidP="00647110">
      <w:pPr>
        <w:spacing w:after="0"/>
        <w:jc w:val="both"/>
        <w:rPr>
          <w:rFonts w:ascii="Arial" w:hAnsi="Arial" w:cs="Arial"/>
          <w:b/>
          <w:sz w:val="24"/>
          <w:szCs w:val="24"/>
          <w:u w:val="single"/>
        </w:rPr>
      </w:pPr>
      <w:r w:rsidRPr="00647110">
        <w:rPr>
          <w:rFonts w:ascii="Arial" w:hAnsi="Arial" w:cs="Arial"/>
          <w:b/>
          <w:sz w:val="24"/>
          <w:szCs w:val="24"/>
          <w:u w:val="single"/>
        </w:rPr>
        <w:t>Personal Budgets and Direct Payments</w:t>
      </w:r>
    </w:p>
    <w:p w14:paraId="6A36768E" w14:textId="7A73EC1B" w:rsidR="00764182" w:rsidRPr="00647110" w:rsidRDefault="00764182" w:rsidP="00647110">
      <w:pPr>
        <w:spacing w:after="0"/>
        <w:jc w:val="both"/>
        <w:rPr>
          <w:rFonts w:ascii="Arial" w:hAnsi="Arial" w:cs="Arial"/>
          <w:b/>
          <w:sz w:val="24"/>
          <w:szCs w:val="24"/>
          <w:u w:val="single"/>
        </w:rPr>
      </w:pPr>
    </w:p>
    <w:p w14:paraId="4C35B4FB" w14:textId="46FA5BF4" w:rsidR="00764182" w:rsidRPr="00647110" w:rsidRDefault="00764182" w:rsidP="00647110">
      <w:pPr>
        <w:spacing w:after="0"/>
        <w:jc w:val="both"/>
        <w:rPr>
          <w:rFonts w:ascii="Arial" w:hAnsi="Arial" w:cs="Arial"/>
          <w:b/>
          <w:sz w:val="24"/>
          <w:szCs w:val="24"/>
          <w:u w:val="single"/>
        </w:rPr>
      </w:pPr>
      <w:r w:rsidRPr="00647110">
        <w:rPr>
          <w:rFonts w:ascii="Arial" w:hAnsi="Arial" w:cs="Arial"/>
          <w:sz w:val="24"/>
          <w:szCs w:val="24"/>
        </w:rPr>
        <w:t>Personal budgets are an individual’s overall support package which may include a direct payment element”</w:t>
      </w:r>
    </w:p>
    <w:p w14:paraId="6CFE5258" w14:textId="1CB79EA3" w:rsidR="00F43FC4" w:rsidRPr="00647110" w:rsidRDefault="00F43FC4" w:rsidP="00647110">
      <w:pPr>
        <w:spacing w:after="0"/>
        <w:jc w:val="both"/>
        <w:rPr>
          <w:rFonts w:ascii="Arial" w:hAnsi="Arial" w:cs="Arial"/>
          <w:sz w:val="24"/>
          <w:szCs w:val="24"/>
        </w:rPr>
      </w:pPr>
      <w:r w:rsidRPr="00647110">
        <w:rPr>
          <w:rFonts w:ascii="Arial" w:hAnsi="Arial" w:cs="Arial"/>
          <w:sz w:val="24"/>
          <w:szCs w:val="24"/>
        </w:rPr>
        <w:t xml:space="preserve">This section should be completed </w:t>
      </w:r>
      <w:r w:rsidR="00764182" w:rsidRPr="00647110">
        <w:rPr>
          <w:rFonts w:ascii="Arial" w:hAnsi="Arial" w:cs="Arial"/>
          <w:sz w:val="24"/>
          <w:szCs w:val="24"/>
        </w:rPr>
        <w:t xml:space="preserve">in discussion with parents, carers or young person. It is important to note whether they are in receipt of a direct payment or personal budget and the area which this is intended to support. </w:t>
      </w:r>
    </w:p>
    <w:p w14:paraId="73A9F7B2" w14:textId="30A4D5D4" w:rsidR="00F43FC4" w:rsidRPr="00647110" w:rsidRDefault="00764182" w:rsidP="00647110">
      <w:pPr>
        <w:spacing w:after="0"/>
        <w:jc w:val="both"/>
        <w:rPr>
          <w:rFonts w:ascii="Arial" w:hAnsi="Arial" w:cs="Arial"/>
          <w:sz w:val="24"/>
          <w:szCs w:val="24"/>
        </w:rPr>
      </w:pPr>
      <w:r w:rsidRPr="00647110">
        <w:rPr>
          <w:rFonts w:ascii="Arial" w:hAnsi="Arial" w:cs="Arial"/>
          <w:sz w:val="24"/>
          <w:szCs w:val="24"/>
        </w:rPr>
        <w:t xml:space="preserve">It is important to note what provision this is providing and what the ongoing intentions are in relation to this. </w:t>
      </w:r>
    </w:p>
    <w:p w14:paraId="3EABFF7B" w14:textId="62F9857A" w:rsidR="00764182" w:rsidRPr="00647110" w:rsidRDefault="00764182" w:rsidP="00647110">
      <w:pPr>
        <w:spacing w:after="0"/>
        <w:jc w:val="both"/>
        <w:rPr>
          <w:rFonts w:ascii="Arial" w:hAnsi="Arial" w:cs="Arial"/>
          <w:sz w:val="24"/>
          <w:szCs w:val="24"/>
        </w:rPr>
      </w:pPr>
      <w:r w:rsidRPr="00647110">
        <w:rPr>
          <w:rFonts w:ascii="Arial" w:hAnsi="Arial" w:cs="Arial"/>
          <w:sz w:val="24"/>
          <w:szCs w:val="24"/>
        </w:rPr>
        <w:t xml:space="preserve">It is also important that parents or the young person are offered the opportunity to request a personal budget. </w:t>
      </w:r>
      <w:r w:rsidRPr="00F64B97">
        <w:rPr>
          <w:rFonts w:ascii="Arial" w:hAnsi="Arial" w:cs="Arial"/>
          <w:sz w:val="24"/>
          <w:szCs w:val="24"/>
        </w:rPr>
        <w:t xml:space="preserve">Information relating to personal budgets can be found here: </w:t>
      </w:r>
      <w:hyperlink r:id="rId32" w:history="1">
        <w:r w:rsidR="00F64B97" w:rsidRPr="00F64B97">
          <w:rPr>
            <w:rStyle w:val="Hyperlink"/>
            <w:rFonts w:ascii="Arial" w:hAnsi="Arial" w:cs="Arial"/>
            <w:sz w:val="24"/>
            <w:szCs w:val="24"/>
          </w:rPr>
          <w:t>Personal Budgets (mylocaloffer.org)</w:t>
        </w:r>
      </w:hyperlink>
    </w:p>
    <w:p w14:paraId="5A906013" w14:textId="4CD2E9B4" w:rsidR="00353A9A" w:rsidRPr="00647110" w:rsidRDefault="00764182" w:rsidP="00647110">
      <w:pPr>
        <w:spacing w:after="0"/>
        <w:jc w:val="both"/>
        <w:rPr>
          <w:rFonts w:ascii="Arial" w:hAnsi="Arial" w:cs="Arial"/>
          <w:sz w:val="24"/>
          <w:szCs w:val="24"/>
        </w:rPr>
      </w:pPr>
      <w:r w:rsidRPr="00647110">
        <w:rPr>
          <w:rFonts w:ascii="Arial" w:hAnsi="Arial" w:cs="Arial"/>
          <w:sz w:val="24"/>
          <w:szCs w:val="24"/>
        </w:rPr>
        <w:lastRenderedPageBreak/>
        <w:t xml:space="preserve">If parents or young person wish to request a person budget it is important to understand for what element of </w:t>
      </w:r>
      <w:proofErr w:type="gramStart"/>
      <w:r w:rsidR="00CD0EC8" w:rsidRPr="00647110">
        <w:rPr>
          <w:rFonts w:ascii="Arial" w:hAnsi="Arial" w:cs="Arial"/>
          <w:sz w:val="24"/>
          <w:szCs w:val="24"/>
        </w:rPr>
        <w:t>provision</w:t>
      </w:r>
      <w:proofErr w:type="gramEnd"/>
      <w:r w:rsidRPr="00647110">
        <w:rPr>
          <w:rFonts w:ascii="Arial" w:hAnsi="Arial" w:cs="Arial"/>
          <w:sz w:val="24"/>
          <w:szCs w:val="24"/>
        </w:rPr>
        <w:t xml:space="preserve"> they wish to request this for. </w:t>
      </w:r>
    </w:p>
    <w:p w14:paraId="76673814" w14:textId="344B51C5" w:rsidR="00764182" w:rsidRDefault="00764182" w:rsidP="00647110">
      <w:pPr>
        <w:spacing w:after="0"/>
        <w:jc w:val="both"/>
        <w:rPr>
          <w:rFonts w:ascii="Arial" w:hAnsi="Arial" w:cs="Arial"/>
          <w:sz w:val="24"/>
          <w:szCs w:val="24"/>
        </w:rPr>
      </w:pPr>
    </w:p>
    <w:p w14:paraId="1006652F" w14:textId="34470BF3" w:rsidR="00CD0EC8" w:rsidRDefault="00CD0EC8" w:rsidP="00647110">
      <w:pPr>
        <w:spacing w:after="0"/>
        <w:jc w:val="both"/>
        <w:rPr>
          <w:rFonts w:ascii="Arial" w:hAnsi="Arial" w:cs="Arial"/>
          <w:sz w:val="24"/>
          <w:szCs w:val="24"/>
        </w:rPr>
      </w:pPr>
    </w:p>
    <w:p w14:paraId="24A238EE" w14:textId="7E6EB928" w:rsidR="001A2213" w:rsidRDefault="001A2213" w:rsidP="00647110">
      <w:pPr>
        <w:spacing w:after="0"/>
        <w:jc w:val="both"/>
        <w:rPr>
          <w:rFonts w:ascii="Arial" w:hAnsi="Arial" w:cs="Arial"/>
          <w:sz w:val="24"/>
          <w:szCs w:val="24"/>
        </w:rPr>
      </w:pPr>
    </w:p>
    <w:p w14:paraId="78C2244C" w14:textId="4AF75FAF" w:rsidR="001A2213" w:rsidRDefault="001A2213" w:rsidP="00647110">
      <w:pPr>
        <w:spacing w:after="0"/>
        <w:jc w:val="both"/>
        <w:rPr>
          <w:rFonts w:ascii="Arial" w:hAnsi="Arial" w:cs="Arial"/>
          <w:sz w:val="24"/>
          <w:szCs w:val="24"/>
        </w:rPr>
      </w:pPr>
    </w:p>
    <w:p w14:paraId="0F1EA1F5" w14:textId="2537DE44" w:rsidR="001A2213" w:rsidRDefault="001A2213" w:rsidP="00647110">
      <w:pPr>
        <w:spacing w:after="0"/>
        <w:jc w:val="both"/>
        <w:rPr>
          <w:rFonts w:ascii="Arial" w:hAnsi="Arial" w:cs="Arial"/>
          <w:sz w:val="24"/>
          <w:szCs w:val="24"/>
        </w:rPr>
      </w:pPr>
    </w:p>
    <w:p w14:paraId="0158E87A" w14:textId="77777777" w:rsidR="001A2213" w:rsidRPr="00647110" w:rsidRDefault="001A2213" w:rsidP="00647110">
      <w:pPr>
        <w:spacing w:after="0"/>
        <w:jc w:val="both"/>
        <w:rPr>
          <w:rFonts w:ascii="Arial" w:hAnsi="Arial" w:cs="Arial"/>
          <w:sz w:val="24"/>
          <w:szCs w:val="24"/>
        </w:rPr>
      </w:pPr>
    </w:p>
    <w:p w14:paraId="6FC28ED8" w14:textId="5B60E417" w:rsidR="00F43FC4" w:rsidRPr="00647110" w:rsidRDefault="00764182" w:rsidP="00647110">
      <w:pPr>
        <w:spacing w:after="0"/>
        <w:jc w:val="both"/>
        <w:rPr>
          <w:rFonts w:ascii="Arial" w:hAnsi="Arial" w:cs="Arial"/>
          <w:b/>
          <w:sz w:val="24"/>
          <w:szCs w:val="24"/>
          <w:u w:val="single"/>
        </w:rPr>
      </w:pPr>
      <w:r w:rsidRPr="00647110">
        <w:rPr>
          <w:rFonts w:ascii="Arial" w:hAnsi="Arial" w:cs="Arial"/>
          <w:b/>
          <w:sz w:val="24"/>
          <w:szCs w:val="24"/>
          <w:u w:val="single"/>
        </w:rPr>
        <w:t>Recommendations to the Local Authority</w:t>
      </w:r>
    </w:p>
    <w:p w14:paraId="2F1B3A0C" w14:textId="428EA338" w:rsidR="00764182" w:rsidRPr="00647110" w:rsidRDefault="00764182" w:rsidP="00647110">
      <w:pPr>
        <w:spacing w:after="0"/>
        <w:jc w:val="both"/>
        <w:rPr>
          <w:rFonts w:ascii="Arial" w:hAnsi="Arial" w:cs="Arial"/>
          <w:b/>
          <w:sz w:val="24"/>
          <w:szCs w:val="24"/>
          <w:u w:val="single"/>
        </w:rPr>
      </w:pPr>
    </w:p>
    <w:p w14:paraId="3B9A9836" w14:textId="70174D6D" w:rsidR="006D6CAD" w:rsidRPr="00647110" w:rsidRDefault="00764182" w:rsidP="00647110">
      <w:pPr>
        <w:spacing w:after="0"/>
        <w:jc w:val="both"/>
        <w:rPr>
          <w:rFonts w:ascii="Arial" w:hAnsi="Arial" w:cs="Arial"/>
          <w:b/>
          <w:sz w:val="24"/>
          <w:szCs w:val="24"/>
        </w:rPr>
      </w:pPr>
      <w:r w:rsidRPr="00647110">
        <w:rPr>
          <w:rFonts w:ascii="Arial" w:hAnsi="Arial" w:cs="Arial"/>
          <w:b/>
          <w:sz w:val="24"/>
          <w:szCs w:val="24"/>
        </w:rPr>
        <w:t>This section should be clearly completed at the end of the annual review process</w:t>
      </w:r>
      <w:r w:rsidR="006D6CAD" w:rsidRPr="00647110">
        <w:rPr>
          <w:rFonts w:ascii="Arial" w:hAnsi="Arial" w:cs="Arial"/>
          <w:b/>
          <w:sz w:val="24"/>
          <w:szCs w:val="24"/>
        </w:rPr>
        <w:t xml:space="preserve"> and details the recommendations from the Annual Review Meeting to the Local Authority. </w:t>
      </w:r>
    </w:p>
    <w:p w14:paraId="4296C8EC" w14:textId="77777777" w:rsidR="00CD0EC8" w:rsidRDefault="00CD0EC8" w:rsidP="00647110">
      <w:pPr>
        <w:spacing w:after="0"/>
        <w:jc w:val="both"/>
        <w:rPr>
          <w:rFonts w:ascii="Arial" w:hAnsi="Arial" w:cs="Arial"/>
          <w:bCs/>
          <w:sz w:val="24"/>
          <w:szCs w:val="24"/>
        </w:rPr>
      </w:pPr>
    </w:p>
    <w:p w14:paraId="4902419D" w14:textId="525C863E" w:rsidR="006D6CAD" w:rsidRPr="00647110" w:rsidRDefault="006D6CAD" w:rsidP="00647110">
      <w:pPr>
        <w:spacing w:after="0"/>
        <w:jc w:val="both"/>
        <w:rPr>
          <w:rFonts w:ascii="Arial" w:hAnsi="Arial" w:cs="Arial"/>
          <w:bCs/>
          <w:sz w:val="24"/>
          <w:szCs w:val="24"/>
        </w:rPr>
      </w:pPr>
      <w:r w:rsidRPr="00647110">
        <w:rPr>
          <w:rFonts w:ascii="Arial" w:hAnsi="Arial" w:cs="Arial"/>
          <w:bCs/>
          <w:sz w:val="24"/>
          <w:szCs w:val="24"/>
        </w:rPr>
        <w:t xml:space="preserve">If a request for change of banding is marked </w:t>
      </w:r>
      <w:proofErr w:type="gramStart"/>
      <w:r w:rsidRPr="00647110">
        <w:rPr>
          <w:rFonts w:ascii="Arial" w:hAnsi="Arial" w:cs="Arial"/>
          <w:bCs/>
          <w:sz w:val="24"/>
          <w:szCs w:val="24"/>
        </w:rPr>
        <w:t>yes</w:t>
      </w:r>
      <w:proofErr w:type="gramEnd"/>
      <w:r w:rsidRPr="00647110">
        <w:rPr>
          <w:rFonts w:ascii="Arial" w:hAnsi="Arial" w:cs="Arial"/>
          <w:bCs/>
          <w:sz w:val="24"/>
          <w:szCs w:val="24"/>
        </w:rPr>
        <w:t xml:space="preserve"> the additional details must be included in the funding arrangements section and supporting evidence provided. </w:t>
      </w:r>
    </w:p>
    <w:p w14:paraId="076487E5" w14:textId="65051627" w:rsidR="00BB157E" w:rsidRPr="00647110" w:rsidRDefault="00BB157E" w:rsidP="00647110">
      <w:pPr>
        <w:spacing w:after="0"/>
        <w:jc w:val="both"/>
        <w:rPr>
          <w:rFonts w:ascii="Arial" w:hAnsi="Arial" w:cs="Arial"/>
          <w:sz w:val="24"/>
          <w:szCs w:val="24"/>
        </w:rPr>
      </w:pPr>
    </w:p>
    <w:p w14:paraId="4EE68418" w14:textId="2ABEE83F" w:rsidR="00255142" w:rsidRDefault="006D6CAD" w:rsidP="00647110">
      <w:pPr>
        <w:spacing w:after="0"/>
        <w:jc w:val="both"/>
        <w:rPr>
          <w:rFonts w:ascii="Arial" w:hAnsi="Arial" w:cs="Arial"/>
          <w:sz w:val="24"/>
          <w:szCs w:val="24"/>
        </w:rPr>
      </w:pPr>
      <w:r w:rsidRPr="00647110">
        <w:rPr>
          <w:rFonts w:ascii="Arial" w:hAnsi="Arial" w:cs="Arial"/>
          <w:sz w:val="24"/>
          <w:szCs w:val="24"/>
        </w:rPr>
        <w:t xml:space="preserve">The </w:t>
      </w:r>
      <w:r w:rsidR="002D333F">
        <w:rPr>
          <w:rFonts w:ascii="Arial" w:hAnsi="Arial" w:cs="Arial"/>
          <w:sz w:val="24"/>
          <w:szCs w:val="24"/>
        </w:rPr>
        <w:t>m</w:t>
      </w:r>
      <w:r w:rsidRPr="00647110">
        <w:rPr>
          <w:rFonts w:ascii="Arial" w:hAnsi="Arial" w:cs="Arial"/>
          <w:sz w:val="24"/>
          <w:szCs w:val="24"/>
        </w:rPr>
        <w:t xml:space="preserve">eeting should recommend whether to continue with the EHC plan or whether it is believed that the EHC Plan should be ceased. </w:t>
      </w:r>
    </w:p>
    <w:p w14:paraId="6F3BECAE" w14:textId="77777777" w:rsidR="002D333F" w:rsidRPr="00647110" w:rsidRDefault="002D333F" w:rsidP="00647110">
      <w:pPr>
        <w:spacing w:after="0"/>
        <w:jc w:val="both"/>
        <w:rPr>
          <w:rFonts w:ascii="Arial" w:hAnsi="Arial" w:cs="Arial"/>
          <w:sz w:val="24"/>
          <w:szCs w:val="24"/>
        </w:rPr>
      </w:pPr>
    </w:p>
    <w:p w14:paraId="0F2FB7A7" w14:textId="27DEC104" w:rsidR="006D6CAD" w:rsidRPr="002D333F" w:rsidRDefault="006D6CAD" w:rsidP="00647110">
      <w:pPr>
        <w:spacing w:after="0"/>
        <w:jc w:val="both"/>
        <w:rPr>
          <w:rFonts w:ascii="Arial" w:hAnsi="Arial" w:cs="Arial"/>
          <w:i/>
          <w:iCs/>
          <w:sz w:val="24"/>
          <w:szCs w:val="24"/>
        </w:rPr>
      </w:pPr>
      <w:r w:rsidRPr="00647110">
        <w:rPr>
          <w:rFonts w:ascii="Arial" w:hAnsi="Arial" w:cs="Arial"/>
          <w:sz w:val="24"/>
          <w:szCs w:val="24"/>
        </w:rPr>
        <w:t xml:space="preserve">The SEND Code of Practice (2015) states </w:t>
      </w:r>
      <w:r w:rsidRPr="00A45A34">
        <w:rPr>
          <w:rFonts w:ascii="Arial" w:hAnsi="Arial" w:cs="Arial"/>
          <w:i/>
          <w:iCs/>
          <w:color w:val="0070C0"/>
          <w:sz w:val="24"/>
          <w:szCs w:val="24"/>
        </w:rPr>
        <w:t xml:space="preserve">“A local authority may cease to maintain an EHC plan only if it determines that it is no longer necessary for the plan to be maintained, or if it is no longer responsible for the child or young person.” </w:t>
      </w:r>
      <w:r w:rsidR="002D333F">
        <w:rPr>
          <w:rFonts w:ascii="Arial" w:hAnsi="Arial" w:cs="Arial"/>
          <w:i/>
          <w:iCs/>
          <w:sz w:val="24"/>
          <w:szCs w:val="24"/>
        </w:rPr>
        <w:t>(</w:t>
      </w:r>
      <w:proofErr w:type="spellStart"/>
      <w:r w:rsidR="002D333F">
        <w:rPr>
          <w:rFonts w:ascii="Arial" w:hAnsi="Arial" w:cs="Arial"/>
          <w:i/>
          <w:iCs/>
          <w:sz w:val="24"/>
          <w:szCs w:val="24"/>
        </w:rPr>
        <w:t>Pg</w:t>
      </w:r>
      <w:proofErr w:type="spellEnd"/>
      <w:r w:rsidR="002D333F">
        <w:rPr>
          <w:rFonts w:ascii="Arial" w:hAnsi="Arial" w:cs="Arial"/>
          <w:i/>
          <w:iCs/>
          <w:sz w:val="24"/>
          <w:szCs w:val="24"/>
        </w:rPr>
        <w:t xml:space="preserve"> 202. S9.199)</w:t>
      </w:r>
    </w:p>
    <w:p w14:paraId="5F0A52AB" w14:textId="27A6C3B3" w:rsidR="006D6CAD" w:rsidRDefault="006D6CAD" w:rsidP="00647110">
      <w:pPr>
        <w:spacing w:after="0"/>
        <w:jc w:val="both"/>
        <w:rPr>
          <w:rFonts w:ascii="Arial" w:hAnsi="Arial" w:cs="Arial"/>
          <w:i/>
          <w:iCs/>
          <w:sz w:val="24"/>
          <w:szCs w:val="24"/>
        </w:rPr>
      </w:pPr>
      <w:proofErr w:type="gramStart"/>
      <w:r w:rsidRPr="00647110">
        <w:rPr>
          <w:rFonts w:ascii="Arial" w:hAnsi="Arial" w:cs="Arial"/>
          <w:sz w:val="24"/>
          <w:szCs w:val="24"/>
        </w:rPr>
        <w:t>Additionally</w:t>
      </w:r>
      <w:proofErr w:type="gramEnd"/>
      <w:r w:rsidRPr="00647110">
        <w:rPr>
          <w:rFonts w:ascii="Arial" w:hAnsi="Arial" w:cs="Arial"/>
          <w:sz w:val="24"/>
          <w:szCs w:val="24"/>
        </w:rPr>
        <w:t xml:space="preserve"> </w:t>
      </w:r>
      <w:r w:rsidRPr="00A45A34">
        <w:rPr>
          <w:rFonts w:ascii="Arial" w:hAnsi="Arial" w:cs="Arial"/>
          <w:color w:val="0070C0"/>
          <w:sz w:val="24"/>
          <w:szCs w:val="24"/>
        </w:rPr>
        <w:t>“</w:t>
      </w:r>
      <w:r w:rsidRPr="00A45A34">
        <w:rPr>
          <w:rFonts w:ascii="Arial" w:hAnsi="Arial" w:cs="Arial"/>
          <w:i/>
          <w:iCs/>
          <w:color w:val="0070C0"/>
          <w:sz w:val="24"/>
          <w:szCs w:val="24"/>
        </w:rPr>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w:t>
      </w:r>
      <w:r w:rsidR="002D333F" w:rsidRPr="00A45A34">
        <w:rPr>
          <w:rFonts w:ascii="Arial" w:hAnsi="Arial" w:cs="Arial"/>
          <w:i/>
          <w:iCs/>
          <w:color w:val="0070C0"/>
          <w:sz w:val="24"/>
          <w:szCs w:val="24"/>
        </w:rPr>
        <w:t xml:space="preserve"> </w:t>
      </w:r>
      <w:r w:rsidR="002D333F" w:rsidRPr="002D333F">
        <w:rPr>
          <w:rFonts w:ascii="Arial" w:hAnsi="Arial" w:cs="Arial"/>
          <w:sz w:val="24"/>
          <w:szCs w:val="24"/>
        </w:rPr>
        <w:t>(Pg203. S9.200)</w:t>
      </w:r>
    </w:p>
    <w:p w14:paraId="58A7547C" w14:textId="77777777" w:rsidR="002D333F" w:rsidRPr="002D333F" w:rsidRDefault="002D333F" w:rsidP="00647110">
      <w:pPr>
        <w:spacing w:after="0"/>
        <w:jc w:val="both"/>
        <w:rPr>
          <w:rFonts w:ascii="Arial" w:hAnsi="Arial" w:cs="Arial"/>
          <w:i/>
          <w:iCs/>
          <w:sz w:val="24"/>
          <w:szCs w:val="24"/>
        </w:rPr>
      </w:pPr>
    </w:p>
    <w:p w14:paraId="6221FAE5" w14:textId="36D4F7B9" w:rsidR="00255142" w:rsidRPr="00647110" w:rsidRDefault="00255142" w:rsidP="00647110">
      <w:pPr>
        <w:spacing w:after="0"/>
        <w:jc w:val="both"/>
        <w:rPr>
          <w:rFonts w:ascii="Arial" w:hAnsi="Arial" w:cs="Arial"/>
          <w:sz w:val="24"/>
          <w:szCs w:val="24"/>
        </w:rPr>
      </w:pPr>
      <w:r w:rsidRPr="00647110">
        <w:rPr>
          <w:rFonts w:ascii="Arial" w:hAnsi="Arial" w:cs="Arial"/>
          <w:sz w:val="24"/>
          <w:szCs w:val="24"/>
        </w:rPr>
        <w:t xml:space="preserve">The circumstances where a Local Authority is no longer responsible for the learner include the following: </w:t>
      </w:r>
    </w:p>
    <w:p w14:paraId="1E0735B7" w14:textId="30ABCA2C"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A young person aged 16 or over leaves education to take up paid employment (including employment with training but excluding apprenticeships)</w:t>
      </w:r>
    </w:p>
    <w:p w14:paraId="4977B69A" w14:textId="5081BDB4"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 xml:space="preserve">The young </w:t>
      </w:r>
      <w:r w:rsidR="00DB0759" w:rsidRPr="00647110">
        <w:rPr>
          <w:rFonts w:ascii="Arial" w:hAnsi="Arial" w:cs="Arial"/>
          <w:sz w:val="24"/>
          <w:szCs w:val="24"/>
        </w:rPr>
        <w:t>person</w:t>
      </w:r>
      <w:r w:rsidRPr="00647110">
        <w:rPr>
          <w:rFonts w:ascii="Arial" w:hAnsi="Arial" w:cs="Arial"/>
          <w:sz w:val="24"/>
          <w:szCs w:val="24"/>
        </w:rPr>
        <w:t xml:space="preserve"> enters higher education</w:t>
      </w:r>
    </w:p>
    <w:p w14:paraId="0896D1AA" w14:textId="19F67A85"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A young person aged 18 or over leaves education and no longer wishes to engage in further learning</w:t>
      </w:r>
    </w:p>
    <w:p w14:paraId="1FC6EF60" w14:textId="5E143EAD" w:rsidR="00255142" w:rsidRPr="00647110" w:rsidRDefault="00255142" w:rsidP="00647110">
      <w:pPr>
        <w:pStyle w:val="ListParagraph"/>
        <w:numPr>
          <w:ilvl w:val="0"/>
          <w:numId w:val="16"/>
        </w:numPr>
        <w:spacing w:after="0"/>
        <w:jc w:val="both"/>
        <w:rPr>
          <w:rFonts w:ascii="Arial" w:hAnsi="Arial" w:cs="Arial"/>
          <w:sz w:val="24"/>
          <w:szCs w:val="24"/>
        </w:rPr>
      </w:pPr>
      <w:r w:rsidRPr="00647110">
        <w:rPr>
          <w:rFonts w:ascii="Arial" w:hAnsi="Arial" w:cs="Arial"/>
          <w:sz w:val="24"/>
          <w:szCs w:val="24"/>
        </w:rPr>
        <w:t>The child or young person has moved to another Local Authority Area</w:t>
      </w:r>
    </w:p>
    <w:p w14:paraId="36BDFE82" w14:textId="7C6679F6" w:rsidR="00353A9A" w:rsidRPr="00647110" w:rsidRDefault="00353A9A" w:rsidP="00647110">
      <w:pPr>
        <w:spacing w:after="0"/>
        <w:jc w:val="both"/>
        <w:rPr>
          <w:rFonts w:ascii="Arial" w:hAnsi="Arial" w:cs="Arial"/>
          <w:sz w:val="24"/>
          <w:szCs w:val="24"/>
        </w:rPr>
      </w:pPr>
    </w:p>
    <w:p w14:paraId="6BECCF85" w14:textId="43AE8165" w:rsidR="00255142" w:rsidRDefault="00255142" w:rsidP="00647110">
      <w:pPr>
        <w:spacing w:after="0"/>
        <w:jc w:val="both"/>
        <w:rPr>
          <w:rFonts w:ascii="Arial" w:hAnsi="Arial" w:cs="Arial"/>
          <w:sz w:val="24"/>
          <w:szCs w:val="24"/>
        </w:rPr>
      </w:pPr>
      <w:r w:rsidRPr="002D333F">
        <w:rPr>
          <w:rFonts w:ascii="Arial" w:hAnsi="Arial" w:cs="Arial"/>
          <w:b/>
          <w:bCs/>
          <w:sz w:val="24"/>
          <w:szCs w:val="24"/>
        </w:rPr>
        <w:t>If recommending that the EHC Plan should continue</w:t>
      </w:r>
      <w:r w:rsidRPr="00647110">
        <w:rPr>
          <w:rFonts w:ascii="Arial" w:hAnsi="Arial" w:cs="Arial"/>
          <w:sz w:val="24"/>
          <w:szCs w:val="24"/>
        </w:rPr>
        <w:t xml:space="preserve"> it should be made clear whether this is with:</w:t>
      </w:r>
    </w:p>
    <w:p w14:paraId="18A6D197" w14:textId="77777777" w:rsidR="002D333F" w:rsidRPr="00647110" w:rsidRDefault="002D333F" w:rsidP="00647110">
      <w:pPr>
        <w:spacing w:after="0"/>
        <w:jc w:val="both"/>
        <w:rPr>
          <w:rFonts w:ascii="Arial" w:hAnsi="Arial" w:cs="Arial"/>
          <w:sz w:val="24"/>
          <w:szCs w:val="24"/>
        </w:rPr>
      </w:pPr>
    </w:p>
    <w:p w14:paraId="4D38945F" w14:textId="252F3158" w:rsidR="00255142" w:rsidRPr="00647110" w:rsidRDefault="00255142" w:rsidP="002D333F">
      <w:pPr>
        <w:spacing w:after="0"/>
        <w:jc w:val="both"/>
        <w:rPr>
          <w:rFonts w:ascii="Arial" w:hAnsi="Arial" w:cs="Arial"/>
          <w:sz w:val="24"/>
          <w:szCs w:val="24"/>
        </w:rPr>
      </w:pPr>
      <w:r w:rsidRPr="002D333F">
        <w:rPr>
          <w:rFonts w:ascii="Arial" w:hAnsi="Arial" w:cs="Arial"/>
          <w:b/>
          <w:bCs/>
          <w:sz w:val="24"/>
          <w:szCs w:val="24"/>
        </w:rPr>
        <w:t>No Amendments</w:t>
      </w:r>
      <w:r w:rsidRPr="00647110">
        <w:rPr>
          <w:rFonts w:ascii="Arial" w:hAnsi="Arial" w:cs="Arial"/>
          <w:sz w:val="24"/>
          <w:szCs w:val="24"/>
        </w:rPr>
        <w:t xml:space="preserve"> – The EHC Plan remains accurate and should be maintained as it is</w:t>
      </w:r>
    </w:p>
    <w:p w14:paraId="082E5AFE" w14:textId="0989E5CC" w:rsidR="00255142" w:rsidRPr="00647110" w:rsidRDefault="00255142" w:rsidP="002D333F">
      <w:pPr>
        <w:spacing w:after="0"/>
        <w:contextualSpacing/>
        <w:jc w:val="both"/>
        <w:rPr>
          <w:rFonts w:ascii="Arial" w:hAnsi="Arial" w:cs="Arial"/>
          <w:sz w:val="24"/>
          <w:szCs w:val="24"/>
        </w:rPr>
      </w:pPr>
      <w:r w:rsidRPr="002D333F">
        <w:rPr>
          <w:rFonts w:ascii="Arial" w:hAnsi="Arial" w:cs="Arial"/>
          <w:b/>
          <w:bCs/>
          <w:sz w:val="24"/>
          <w:szCs w:val="24"/>
        </w:rPr>
        <w:t>Minor Amendments</w:t>
      </w:r>
      <w:r w:rsidRPr="00647110">
        <w:rPr>
          <w:rFonts w:ascii="Arial" w:hAnsi="Arial" w:cs="Arial"/>
          <w:sz w:val="24"/>
          <w:szCs w:val="24"/>
        </w:rPr>
        <w:t xml:space="preserve"> - Minor changes </w:t>
      </w:r>
      <w:r w:rsidR="00DB0759" w:rsidRPr="00647110">
        <w:rPr>
          <w:rFonts w:ascii="Arial" w:hAnsi="Arial" w:cs="Arial"/>
          <w:sz w:val="24"/>
          <w:szCs w:val="24"/>
        </w:rPr>
        <w:t>regarding</w:t>
      </w:r>
      <w:r w:rsidRPr="00647110">
        <w:rPr>
          <w:rFonts w:ascii="Arial" w:hAnsi="Arial" w:cs="Arial"/>
          <w:sz w:val="24"/>
          <w:szCs w:val="24"/>
        </w:rPr>
        <w:t xml:space="preserve"> updating factual accuracy of information. </w:t>
      </w:r>
      <w:r w:rsidR="00DB0759" w:rsidRPr="00647110">
        <w:rPr>
          <w:rFonts w:ascii="Arial" w:hAnsi="Arial" w:cs="Arial"/>
          <w:sz w:val="24"/>
          <w:szCs w:val="24"/>
        </w:rPr>
        <w:t>E.g.,</w:t>
      </w:r>
      <w:r w:rsidRPr="00647110">
        <w:rPr>
          <w:rFonts w:ascii="Arial" w:hAnsi="Arial" w:cs="Arial"/>
          <w:sz w:val="24"/>
          <w:szCs w:val="24"/>
        </w:rPr>
        <w:t xml:space="preserve"> year group. Contact details or Section A of the EHC Plan</w:t>
      </w:r>
    </w:p>
    <w:p w14:paraId="5878719D" w14:textId="11F01607" w:rsidR="002D333F" w:rsidRDefault="002D333F" w:rsidP="002D333F">
      <w:pPr>
        <w:spacing w:before="240"/>
        <w:contextualSpacing/>
        <w:jc w:val="both"/>
        <w:rPr>
          <w:rFonts w:ascii="Arial" w:hAnsi="Arial" w:cs="Arial"/>
          <w:b/>
          <w:bCs/>
          <w:sz w:val="24"/>
          <w:szCs w:val="24"/>
        </w:rPr>
      </w:pPr>
      <w:r>
        <w:rPr>
          <w:rFonts w:ascii="Arial" w:hAnsi="Arial" w:cs="Arial"/>
          <w:b/>
          <w:bCs/>
          <w:sz w:val="24"/>
          <w:szCs w:val="24"/>
        </w:rPr>
        <w:t>or</w:t>
      </w:r>
    </w:p>
    <w:p w14:paraId="52733D0D" w14:textId="78E085C3" w:rsidR="00255142" w:rsidRPr="00647110" w:rsidRDefault="00255142" w:rsidP="00647110">
      <w:pPr>
        <w:spacing w:after="120"/>
        <w:contextualSpacing/>
        <w:jc w:val="both"/>
        <w:rPr>
          <w:rFonts w:ascii="Arial" w:hAnsi="Arial" w:cs="Arial"/>
          <w:sz w:val="24"/>
          <w:szCs w:val="24"/>
        </w:rPr>
      </w:pPr>
      <w:r w:rsidRPr="002D333F">
        <w:rPr>
          <w:rFonts w:ascii="Arial" w:hAnsi="Arial" w:cs="Arial"/>
          <w:b/>
          <w:bCs/>
          <w:sz w:val="24"/>
          <w:szCs w:val="24"/>
        </w:rPr>
        <w:lastRenderedPageBreak/>
        <w:t>Significant Amendments</w:t>
      </w:r>
      <w:r w:rsidRPr="00647110">
        <w:rPr>
          <w:rFonts w:ascii="Arial" w:hAnsi="Arial" w:cs="Arial"/>
          <w:sz w:val="24"/>
          <w:szCs w:val="24"/>
        </w:rPr>
        <w:t xml:space="preserve"> - Significant changes may include changes to the description of need, revised outcomes and/or changes to resources/provision.</w:t>
      </w:r>
    </w:p>
    <w:p w14:paraId="5D0B8AF3" w14:textId="29F9FE1B" w:rsidR="00255142" w:rsidRPr="00647110" w:rsidRDefault="00255142" w:rsidP="00647110">
      <w:pPr>
        <w:spacing w:after="120"/>
        <w:contextualSpacing/>
        <w:jc w:val="both"/>
        <w:rPr>
          <w:rFonts w:ascii="Arial" w:hAnsi="Arial" w:cs="Arial"/>
          <w:b/>
          <w:sz w:val="24"/>
          <w:szCs w:val="24"/>
        </w:rPr>
      </w:pPr>
      <w:r w:rsidRPr="00647110">
        <w:rPr>
          <w:rFonts w:ascii="Arial" w:hAnsi="Arial" w:cs="Arial"/>
          <w:b/>
          <w:sz w:val="24"/>
          <w:szCs w:val="24"/>
        </w:rPr>
        <w:t xml:space="preserve"> </w:t>
      </w:r>
    </w:p>
    <w:p w14:paraId="1E84BBE9" w14:textId="3BE72840" w:rsidR="00255142" w:rsidRPr="00647110" w:rsidRDefault="00255142" w:rsidP="00647110">
      <w:pPr>
        <w:spacing w:after="0"/>
        <w:jc w:val="both"/>
        <w:rPr>
          <w:rFonts w:ascii="Arial" w:hAnsi="Arial" w:cs="Arial"/>
          <w:b/>
          <w:bCs/>
          <w:sz w:val="24"/>
          <w:szCs w:val="24"/>
        </w:rPr>
      </w:pPr>
      <w:r w:rsidRPr="00647110">
        <w:rPr>
          <w:rFonts w:ascii="Arial" w:hAnsi="Arial" w:cs="Arial"/>
          <w:b/>
          <w:bCs/>
          <w:sz w:val="24"/>
          <w:szCs w:val="24"/>
        </w:rPr>
        <w:t>If amendments are required, please ensure that an annotated plan is attached with any relevant supporting evidence.</w:t>
      </w:r>
    </w:p>
    <w:p w14:paraId="2DFFE8C2" w14:textId="49BFC4D9" w:rsidR="00255142" w:rsidRPr="00647110" w:rsidRDefault="00255142" w:rsidP="00647110">
      <w:pPr>
        <w:spacing w:after="0"/>
        <w:jc w:val="both"/>
        <w:rPr>
          <w:rFonts w:ascii="Arial" w:hAnsi="Arial" w:cs="Arial"/>
          <w:b/>
          <w:bCs/>
          <w:sz w:val="24"/>
          <w:szCs w:val="24"/>
        </w:rPr>
      </w:pPr>
    </w:p>
    <w:p w14:paraId="5A61981B" w14:textId="6B14570E" w:rsidR="00FD1513" w:rsidRPr="00255142" w:rsidRDefault="00255142" w:rsidP="00647110">
      <w:pPr>
        <w:spacing w:after="0"/>
        <w:jc w:val="both"/>
        <w:rPr>
          <w:rFonts w:ascii="Arial" w:hAnsi="Arial" w:cs="Arial"/>
          <w:b/>
          <w:bCs/>
          <w:sz w:val="24"/>
          <w:szCs w:val="24"/>
        </w:rPr>
      </w:pPr>
      <w:r w:rsidRPr="00255142">
        <w:rPr>
          <w:rFonts w:ascii="Arial" w:hAnsi="Arial" w:cs="Arial"/>
          <w:sz w:val="24"/>
          <w:szCs w:val="24"/>
        </w:rPr>
        <w:t>Annotated plans are the way in which professionals will be able to communicate any recommended changes to the EHC</w:t>
      </w:r>
      <w:r w:rsidRPr="00647110">
        <w:rPr>
          <w:rFonts w:ascii="Arial" w:hAnsi="Arial" w:cs="Arial"/>
          <w:sz w:val="24"/>
          <w:szCs w:val="24"/>
        </w:rPr>
        <w:t xml:space="preserve"> </w:t>
      </w:r>
      <w:r w:rsidRPr="00255142">
        <w:rPr>
          <w:rFonts w:ascii="Arial" w:hAnsi="Arial" w:cs="Arial"/>
          <w:sz w:val="24"/>
          <w:szCs w:val="24"/>
        </w:rPr>
        <w:t>P</w:t>
      </w:r>
      <w:r w:rsidRPr="00647110">
        <w:rPr>
          <w:rFonts w:ascii="Arial" w:hAnsi="Arial" w:cs="Arial"/>
          <w:sz w:val="24"/>
          <w:szCs w:val="24"/>
        </w:rPr>
        <w:t>lan</w:t>
      </w:r>
      <w:r w:rsidRPr="00255142">
        <w:rPr>
          <w:rFonts w:ascii="Arial" w:hAnsi="Arial" w:cs="Arial"/>
          <w:sz w:val="24"/>
          <w:szCs w:val="24"/>
        </w:rPr>
        <w:t xml:space="preserve">. </w:t>
      </w:r>
      <w:r w:rsidR="00FD1513" w:rsidRPr="00255142">
        <w:rPr>
          <w:rFonts w:ascii="Arial" w:hAnsi="Arial" w:cs="Arial"/>
          <w:sz w:val="24"/>
          <w:szCs w:val="24"/>
        </w:rPr>
        <w:t>It is important these changes are communicated to the LA SEND team to ensure that EHC</w:t>
      </w:r>
      <w:r w:rsidR="002D333F">
        <w:rPr>
          <w:rFonts w:ascii="Arial" w:hAnsi="Arial" w:cs="Arial"/>
          <w:sz w:val="24"/>
          <w:szCs w:val="24"/>
        </w:rPr>
        <w:t xml:space="preserve"> Plan</w:t>
      </w:r>
      <w:r w:rsidR="00FD1513" w:rsidRPr="00255142">
        <w:rPr>
          <w:rFonts w:ascii="Arial" w:hAnsi="Arial" w:cs="Arial"/>
          <w:sz w:val="24"/>
          <w:szCs w:val="24"/>
        </w:rPr>
        <w:t xml:space="preserve">s are as accurate and current as possible. Particularly where information may be outdated. </w:t>
      </w:r>
      <w:r w:rsidR="003B60B1">
        <w:rPr>
          <w:rFonts w:ascii="Arial" w:hAnsi="Arial" w:cs="Arial"/>
          <w:sz w:val="24"/>
          <w:szCs w:val="24"/>
        </w:rPr>
        <w:t xml:space="preserve">Where amendments to Sections </w:t>
      </w:r>
      <w:proofErr w:type="gramStart"/>
      <w:r w:rsidR="00C03EFE">
        <w:rPr>
          <w:rFonts w:ascii="Arial" w:hAnsi="Arial" w:cs="Arial"/>
          <w:sz w:val="24"/>
          <w:szCs w:val="24"/>
        </w:rPr>
        <w:t>C,D</w:t>
      </w:r>
      <w:proofErr w:type="gramEnd"/>
      <w:r w:rsidR="00C03EFE">
        <w:rPr>
          <w:rFonts w:ascii="Arial" w:hAnsi="Arial" w:cs="Arial"/>
          <w:sz w:val="24"/>
          <w:szCs w:val="24"/>
        </w:rPr>
        <w:t xml:space="preserve">,G and H are recommended this should be supported by the appropriate reports from Health and Social Care colleagues. Schools should not be recommending changes to these sections without permission to do so. </w:t>
      </w:r>
    </w:p>
    <w:p w14:paraId="417D1098" w14:textId="6D1532A0" w:rsidR="00255142" w:rsidRPr="00647110" w:rsidRDefault="00255142" w:rsidP="00647110">
      <w:pPr>
        <w:spacing w:after="0"/>
        <w:jc w:val="both"/>
        <w:rPr>
          <w:rFonts w:ascii="Arial" w:hAnsi="Arial" w:cs="Arial"/>
          <w:sz w:val="24"/>
          <w:szCs w:val="24"/>
        </w:rPr>
      </w:pPr>
    </w:p>
    <w:p w14:paraId="0C8A8EE4" w14:textId="79556635" w:rsidR="00255142" w:rsidRPr="00647110" w:rsidRDefault="00FD1513" w:rsidP="00647110">
      <w:pPr>
        <w:spacing w:after="0"/>
        <w:jc w:val="both"/>
        <w:rPr>
          <w:rFonts w:ascii="Arial" w:hAnsi="Arial" w:cs="Arial"/>
          <w:sz w:val="24"/>
          <w:szCs w:val="24"/>
        </w:rPr>
      </w:pPr>
      <w:r w:rsidRPr="00647110">
        <w:rPr>
          <w:rFonts w:ascii="Arial" w:hAnsi="Arial" w:cs="Arial"/>
          <w:sz w:val="24"/>
          <w:szCs w:val="24"/>
        </w:rPr>
        <w:t>Recommended c</w:t>
      </w:r>
      <w:r w:rsidR="00255142" w:rsidRPr="00647110">
        <w:rPr>
          <w:rFonts w:ascii="Arial" w:hAnsi="Arial" w:cs="Arial"/>
          <w:sz w:val="24"/>
          <w:szCs w:val="24"/>
        </w:rPr>
        <w:t xml:space="preserve">hanges should be detailed on the most recent finalised EHC Plan by striking through </w:t>
      </w:r>
      <w:r w:rsidR="002D333F" w:rsidRPr="002D333F">
        <w:rPr>
          <w:rFonts w:ascii="Arial" w:hAnsi="Arial" w:cs="Arial"/>
          <w:strike/>
          <w:sz w:val="24"/>
          <w:szCs w:val="24"/>
        </w:rPr>
        <w:t>striking through</w:t>
      </w:r>
      <w:r w:rsidR="002D333F">
        <w:rPr>
          <w:rFonts w:ascii="Arial" w:hAnsi="Arial" w:cs="Arial"/>
          <w:sz w:val="24"/>
          <w:szCs w:val="24"/>
        </w:rPr>
        <w:t xml:space="preserve"> </w:t>
      </w:r>
      <w:r w:rsidR="00255142" w:rsidRPr="00647110">
        <w:rPr>
          <w:rFonts w:ascii="Arial" w:hAnsi="Arial" w:cs="Arial"/>
          <w:sz w:val="24"/>
          <w:szCs w:val="24"/>
        </w:rPr>
        <w:t xml:space="preserve">any information which they recommend should be removed as it is no longer appropriate and by </w:t>
      </w:r>
      <w:r w:rsidR="00255142" w:rsidRPr="002D333F">
        <w:rPr>
          <w:rFonts w:ascii="Arial" w:hAnsi="Arial" w:cs="Arial"/>
          <w:sz w:val="24"/>
          <w:szCs w:val="24"/>
          <w:highlight w:val="yellow"/>
        </w:rPr>
        <w:t>highlighting in yellow</w:t>
      </w:r>
      <w:r w:rsidR="00255142" w:rsidRPr="00647110">
        <w:rPr>
          <w:rFonts w:ascii="Arial" w:hAnsi="Arial" w:cs="Arial"/>
          <w:sz w:val="24"/>
          <w:szCs w:val="24"/>
        </w:rPr>
        <w:t xml:space="preserve"> any newly included wording or information. </w:t>
      </w:r>
    </w:p>
    <w:p w14:paraId="56EECA95" w14:textId="77777777" w:rsidR="00255142" w:rsidRPr="00255142" w:rsidRDefault="00255142" w:rsidP="00647110">
      <w:pPr>
        <w:spacing w:after="0"/>
        <w:jc w:val="both"/>
        <w:rPr>
          <w:rFonts w:ascii="Arial" w:hAnsi="Arial" w:cs="Arial"/>
          <w:sz w:val="24"/>
          <w:szCs w:val="24"/>
        </w:rPr>
      </w:pPr>
    </w:p>
    <w:p w14:paraId="5CEF8508" w14:textId="091A96C7" w:rsidR="00255142" w:rsidRPr="00647110" w:rsidRDefault="00FD1513" w:rsidP="00647110">
      <w:pPr>
        <w:spacing w:after="0"/>
        <w:jc w:val="both"/>
        <w:rPr>
          <w:rFonts w:ascii="Arial" w:hAnsi="Arial" w:cs="Arial"/>
          <w:b/>
          <w:bCs/>
          <w:sz w:val="24"/>
          <w:szCs w:val="24"/>
        </w:rPr>
      </w:pPr>
      <w:r w:rsidRPr="00647110">
        <w:rPr>
          <w:rFonts w:ascii="Arial" w:hAnsi="Arial" w:cs="Arial"/>
          <w:b/>
          <w:bCs/>
          <w:sz w:val="24"/>
          <w:szCs w:val="24"/>
        </w:rPr>
        <w:t xml:space="preserve">You will also need to clearly note on the annual review document which sections of the EHC Plan you are recommending changes for. </w:t>
      </w:r>
      <w:r w:rsidRPr="00647110">
        <w:rPr>
          <w:rFonts w:ascii="Arial" w:hAnsi="Arial" w:cs="Arial"/>
          <w:i/>
          <w:sz w:val="24"/>
          <w:szCs w:val="24"/>
        </w:rPr>
        <w:t>Please note these annotations are recommendations and any final decision will be made by the LA SEND Assessment and Review Team.</w:t>
      </w:r>
    </w:p>
    <w:p w14:paraId="5113A1FC" w14:textId="77777777" w:rsidR="00FD1513" w:rsidRPr="00647110" w:rsidRDefault="00FD1513" w:rsidP="00647110">
      <w:pPr>
        <w:spacing w:after="0"/>
        <w:jc w:val="both"/>
        <w:rPr>
          <w:rFonts w:ascii="Arial" w:hAnsi="Arial" w:cs="Arial"/>
          <w:b/>
          <w:bCs/>
          <w:sz w:val="24"/>
          <w:szCs w:val="24"/>
        </w:rPr>
      </w:pPr>
    </w:p>
    <w:p w14:paraId="54F8490A" w14:textId="6740EE34" w:rsidR="00FD1513" w:rsidRDefault="00FD1513" w:rsidP="00647110">
      <w:pPr>
        <w:spacing w:after="0"/>
        <w:jc w:val="both"/>
        <w:rPr>
          <w:rFonts w:ascii="Arial" w:hAnsi="Arial" w:cs="Arial"/>
          <w:sz w:val="24"/>
          <w:szCs w:val="24"/>
        </w:rPr>
      </w:pPr>
      <w:r w:rsidRPr="00647110">
        <w:rPr>
          <w:rFonts w:ascii="Arial" w:hAnsi="Arial" w:cs="Arial"/>
          <w:b/>
          <w:bCs/>
          <w:sz w:val="24"/>
          <w:szCs w:val="24"/>
        </w:rPr>
        <w:t xml:space="preserve">Where it is believed the review meeting may lead to the placement in </w:t>
      </w:r>
      <w:proofErr w:type="gramStart"/>
      <w:r w:rsidRPr="00647110">
        <w:rPr>
          <w:rFonts w:ascii="Arial" w:hAnsi="Arial" w:cs="Arial"/>
          <w:b/>
          <w:bCs/>
          <w:sz w:val="24"/>
          <w:szCs w:val="24"/>
        </w:rPr>
        <w:t>section</w:t>
      </w:r>
      <w:proofErr w:type="gramEnd"/>
      <w:r w:rsidRPr="00647110">
        <w:rPr>
          <w:rFonts w:ascii="Arial" w:hAnsi="Arial" w:cs="Arial"/>
          <w:b/>
          <w:bCs/>
          <w:sz w:val="24"/>
          <w:szCs w:val="24"/>
        </w:rPr>
        <w:t xml:space="preserve"> I being deemed no longer appropriate</w:t>
      </w:r>
      <w:r w:rsidRPr="00647110">
        <w:rPr>
          <w:rFonts w:ascii="Arial" w:hAnsi="Arial" w:cs="Arial"/>
          <w:sz w:val="24"/>
          <w:szCs w:val="24"/>
        </w:rPr>
        <w:t xml:space="preserve"> the following steps should be taken in advance of the EHC Review Meeting: </w:t>
      </w:r>
    </w:p>
    <w:p w14:paraId="40FF3DB9" w14:textId="77777777" w:rsidR="002D333F" w:rsidRPr="00647110" w:rsidRDefault="002D333F" w:rsidP="00647110">
      <w:pPr>
        <w:spacing w:after="0"/>
        <w:jc w:val="both"/>
        <w:rPr>
          <w:rFonts w:ascii="Arial" w:hAnsi="Arial" w:cs="Arial"/>
          <w:b/>
          <w:bCs/>
          <w:sz w:val="24"/>
          <w:szCs w:val="24"/>
        </w:rPr>
      </w:pPr>
    </w:p>
    <w:p w14:paraId="262DBAB2"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A discussion should be held with SEND Caseworker prior to review meeting taking place. The SEND Caseworker may choose to attend to clarify the process for parents or young person</w:t>
      </w:r>
    </w:p>
    <w:p w14:paraId="20ACE97E"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 xml:space="preserve">Evidence from outreach services and EP recommending the changes to provision which they identify as required to support the change of provision must be included. It is important to note that these services will not recommend a change of setting but the additional special educational provision which is required to support the learners needs </w:t>
      </w:r>
    </w:p>
    <w:p w14:paraId="24858DC0" w14:textId="77777777"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Parent and Learners views regarding the current placement and any preferences</w:t>
      </w:r>
    </w:p>
    <w:p w14:paraId="5AE40F02" w14:textId="2F55B7C0" w:rsidR="00FD1513" w:rsidRPr="00647110" w:rsidRDefault="00FD1513" w:rsidP="00647110">
      <w:pPr>
        <w:pStyle w:val="ListParagraph"/>
        <w:numPr>
          <w:ilvl w:val="0"/>
          <w:numId w:val="17"/>
        </w:numPr>
        <w:spacing w:before="40" w:after="40"/>
        <w:jc w:val="both"/>
        <w:rPr>
          <w:rFonts w:ascii="Arial" w:hAnsi="Arial" w:cs="Arial"/>
          <w:sz w:val="24"/>
          <w:szCs w:val="24"/>
        </w:rPr>
      </w:pPr>
      <w:r w:rsidRPr="00647110">
        <w:rPr>
          <w:rFonts w:ascii="Arial" w:hAnsi="Arial" w:cs="Arial"/>
          <w:sz w:val="24"/>
          <w:szCs w:val="24"/>
        </w:rPr>
        <w:t>An annotated plan will also need to be provided with significant changes required in needs and provision as evidenced by professional reports</w:t>
      </w:r>
    </w:p>
    <w:p w14:paraId="452178FD" w14:textId="72356FB8" w:rsidR="00FD1513" w:rsidRPr="00647110" w:rsidRDefault="00FD1513" w:rsidP="00647110">
      <w:pPr>
        <w:spacing w:before="40" w:after="40"/>
        <w:jc w:val="both"/>
        <w:rPr>
          <w:rFonts w:ascii="Arial" w:hAnsi="Arial" w:cs="Arial"/>
          <w:sz w:val="24"/>
          <w:szCs w:val="24"/>
        </w:rPr>
      </w:pPr>
    </w:p>
    <w:p w14:paraId="31D9A269" w14:textId="288F9216" w:rsidR="00BB157E" w:rsidRDefault="00FD1513" w:rsidP="00647110">
      <w:pPr>
        <w:pStyle w:val="Header"/>
        <w:tabs>
          <w:tab w:val="clear" w:pos="9026"/>
        </w:tabs>
        <w:spacing w:line="276" w:lineRule="auto"/>
        <w:jc w:val="both"/>
        <w:rPr>
          <w:rFonts w:ascii="Arial" w:hAnsi="Arial" w:cs="Arial"/>
          <w:b/>
          <w:iCs/>
          <w:sz w:val="24"/>
          <w:szCs w:val="24"/>
          <w:u w:val="single"/>
        </w:rPr>
      </w:pPr>
      <w:r w:rsidRPr="00647110">
        <w:rPr>
          <w:rFonts w:ascii="Arial" w:hAnsi="Arial" w:cs="Arial"/>
          <w:b/>
          <w:iCs/>
          <w:sz w:val="24"/>
          <w:szCs w:val="24"/>
          <w:u w:val="single"/>
        </w:rPr>
        <w:t>Confirmation of Review Meeting Notes by Chair of the Meeting</w:t>
      </w:r>
    </w:p>
    <w:p w14:paraId="26E41097" w14:textId="77777777" w:rsidR="002D333F" w:rsidRPr="00647110" w:rsidRDefault="002D333F" w:rsidP="00647110">
      <w:pPr>
        <w:pStyle w:val="Header"/>
        <w:tabs>
          <w:tab w:val="clear" w:pos="9026"/>
        </w:tabs>
        <w:spacing w:line="276" w:lineRule="auto"/>
        <w:jc w:val="both"/>
        <w:rPr>
          <w:rFonts w:ascii="Arial" w:hAnsi="Arial" w:cs="Arial"/>
          <w:b/>
          <w:iCs/>
          <w:sz w:val="24"/>
          <w:szCs w:val="24"/>
          <w:u w:val="single"/>
        </w:rPr>
      </w:pPr>
    </w:p>
    <w:p w14:paraId="4AE9C1C1" w14:textId="148EB7C4" w:rsidR="00FD1513" w:rsidRPr="00647110" w:rsidRDefault="00FD1513"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This should detail the signature, name and role of the person chairing the meeting. </w:t>
      </w:r>
    </w:p>
    <w:p w14:paraId="7898B4B6" w14:textId="2C5DB829" w:rsidR="002D333F" w:rsidRDefault="00FD1513"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Electronic signatures are acceptable for an annual review document. </w:t>
      </w:r>
    </w:p>
    <w:p w14:paraId="5511D7C5" w14:textId="77777777" w:rsidR="002D333F" w:rsidRPr="00647110" w:rsidRDefault="002D333F" w:rsidP="00647110">
      <w:pPr>
        <w:pStyle w:val="Header"/>
        <w:tabs>
          <w:tab w:val="clear" w:pos="9026"/>
        </w:tabs>
        <w:spacing w:line="276" w:lineRule="auto"/>
        <w:jc w:val="both"/>
        <w:rPr>
          <w:rFonts w:ascii="Arial" w:hAnsi="Arial" w:cs="Arial"/>
          <w:bCs/>
          <w:iCs/>
          <w:sz w:val="24"/>
          <w:szCs w:val="24"/>
        </w:rPr>
      </w:pPr>
    </w:p>
    <w:p w14:paraId="5D9A759A" w14:textId="099E7D8D" w:rsidR="00FD1513" w:rsidRPr="00647110" w:rsidRDefault="00FD1513" w:rsidP="00647110">
      <w:pPr>
        <w:pStyle w:val="Header"/>
        <w:tabs>
          <w:tab w:val="clear" w:pos="9026"/>
        </w:tabs>
        <w:spacing w:line="276" w:lineRule="auto"/>
        <w:jc w:val="both"/>
        <w:rPr>
          <w:rFonts w:ascii="Arial" w:hAnsi="Arial" w:cs="Arial"/>
          <w:bCs/>
          <w:iCs/>
          <w:sz w:val="24"/>
          <w:szCs w:val="24"/>
        </w:rPr>
      </w:pPr>
    </w:p>
    <w:p w14:paraId="20432D37" w14:textId="165D25FC" w:rsidR="00FD1513" w:rsidRDefault="00930EB4" w:rsidP="00647110">
      <w:pPr>
        <w:pStyle w:val="Header"/>
        <w:tabs>
          <w:tab w:val="clear" w:pos="9026"/>
        </w:tabs>
        <w:spacing w:line="276" w:lineRule="auto"/>
        <w:jc w:val="both"/>
        <w:rPr>
          <w:rFonts w:ascii="Arial" w:hAnsi="Arial" w:cs="Arial"/>
          <w:b/>
          <w:iCs/>
          <w:sz w:val="24"/>
          <w:szCs w:val="24"/>
          <w:u w:val="single"/>
        </w:rPr>
      </w:pPr>
      <w:r w:rsidRPr="00647110">
        <w:rPr>
          <w:rFonts w:ascii="Arial" w:hAnsi="Arial" w:cs="Arial"/>
          <w:b/>
          <w:iCs/>
          <w:sz w:val="24"/>
          <w:szCs w:val="24"/>
          <w:u w:val="single"/>
        </w:rPr>
        <w:t>Authorisations and Consents</w:t>
      </w:r>
    </w:p>
    <w:p w14:paraId="0E86DFB5" w14:textId="77777777" w:rsidR="002D333F" w:rsidRPr="00647110" w:rsidRDefault="002D333F" w:rsidP="00647110">
      <w:pPr>
        <w:pStyle w:val="Header"/>
        <w:tabs>
          <w:tab w:val="clear" w:pos="9026"/>
        </w:tabs>
        <w:spacing w:line="276" w:lineRule="auto"/>
        <w:jc w:val="both"/>
        <w:rPr>
          <w:rFonts w:ascii="Arial" w:hAnsi="Arial" w:cs="Arial"/>
          <w:b/>
          <w:iCs/>
          <w:sz w:val="24"/>
          <w:szCs w:val="24"/>
          <w:u w:val="single"/>
        </w:rPr>
      </w:pPr>
    </w:p>
    <w:p w14:paraId="4531C57F" w14:textId="2CE1C16A"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These final checks should be completed with parents or learners over the age of 16.</w:t>
      </w:r>
    </w:p>
    <w:p w14:paraId="6994E728" w14:textId="602B1065" w:rsidR="00930EB4" w:rsidRPr="00647110" w:rsidRDefault="00930EB4" w:rsidP="00647110">
      <w:pPr>
        <w:widowControl w:val="0"/>
        <w:spacing w:before="120" w:after="60"/>
        <w:jc w:val="both"/>
        <w:rPr>
          <w:rFonts w:ascii="Arial" w:hAnsi="Arial" w:cs="Arial"/>
          <w:iCs/>
          <w:sz w:val="24"/>
          <w:szCs w:val="24"/>
        </w:rPr>
      </w:pPr>
      <w:r w:rsidRPr="00647110">
        <w:rPr>
          <w:rFonts w:ascii="Arial" w:hAnsi="Arial" w:cs="Arial"/>
          <w:iCs/>
          <w:sz w:val="24"/>
          <w:szCs w:val="24"/>
        </w:rPr>
        <w:t xml:space="preserve">Young people over the age of 16 </w:t>
      </w:r>
      <w:r w:rsidRPr="001A2213">
        <w:rPr>
          <w:rFonts w:ascii="Arial" w:hAnsi="Arial" w:cs="Arial"/>
          <w:b/>
          <w:bCs/>
          <w:iCs/>
          <w:sz w:val="24"/>
          <w:szCs w:val="24"/>
        </w:rPr>
        <w:t>MUST</w:t>
      </w:r>
      <w:r w:rsidRPr="00647110">
        <w:rPr>
          <w:rFonts w:ascii="Arial" w:hAnsi="Arial" w:cs="Arial"/>
          <w:iCs/>
          <w:sz w:val="24"/>
          <w:szCs w:val="24"/>
        </w:rPr>
        <w:t xml:space="preserve"> give their own consent unless they have been assessed and deemed not to have capacity to do so.  </w:t>
      </w:r>
    </w:p>
    <w:p w14:paraId="1074D91A" w14:textId="77777777" w:rsidR="00930EB4" w:rsidRPr="00647110" w:rsidRDefault="00930EB4" w:rsidP="00647110">
      <w:pPr>
        <w:widowControl w:val="0"/>
        <w:spacing w:before="120" w:after="60"/>
        <w:jc w:val="both"/>
        <w:rPr>
          <w:rFonts w:ascii="Arial" w:hAnsi="Arial" w:cs="Arial"/>
          <w:iCs/>
          <w:sz w:val="24"/>
          <w:szCs w:val="24"/>
        </w:rPr>
      </w:pPr>
      <w:r w:rsidRPr="00647110">
        <w:rPr>
          <w:rFonts w:ascii="Arial" w:hAnsi="Arial" w:cs="Arial"/>
          <w:iCs/>
          <w:sz w:val="24"/>
          <w:szCs w:val="24"/>
        </w:rPr>
        <w:lastRenderedPageBreak/>
        <w:t>From the young person’s 18</w:t>
      </w:r>
      <w:r w:rsidRPr="00647110">
        <w:rPr>
          <w:rFonts w:ascii="Arial" w:hAnsi="Arial" w:cs="Arial"/>
          <w:iCs/>
          <w:sz w:val="24"/>
          <w:szCs w:val="24"/>
          <w:vertAlign w:val="superscript"/>
        </w:rPr>
        <w:t>th</w:t>
      </w:r>
      <w:r w:rsidRPr="00647110">
        <w:rPr>
          <w:rFonts w:ascii="Arial" w:hAnsi="Arial" w:cs="Arial"/>
          <w:iCs/>
          <w:sz w:val="24"/>
          <w:szCs w:val="24"/>
        </w:rPr>
        <w:t xml:space="preserve"> birthday (where they have capacity), information will not be shared routinely with parents / carers without the young person’s consent and all correspondence will be sent directly to the young person in the first instance.</w:t>
      </w:r>
    </w:p>
    <w:p w14:paraId="2561CA88" w14:textId="33A388CA"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23C38EDE" w14:textId="7EB76547"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If parents or the learner are not happy that all discussions points have been raised these should be noted in the Summary of Key Discussion Points section. </w:t>
      </w:r>
    </w:p>
    <w:p w14:paraId="1B57110C" w14:textId="7635AF14"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048A9B8A" w14:textId="55DAFDB5" w:rsidR="00930EB4" w:rsidRPr="00647110" w:rsidRDefault="00930EB4" w:rsidP="00647110">
      <w:pPr>
        <w:pStyle w:val="Header"/>
        <w:tabs>
          <w:tab w:val="clear" w:pos="9026"/>
        </w:tabs>
        <w:spacing w:line="276" w:lineRule="auto"/>
        <w:jc w:val="both"/>
        <w:rPr>
          <w:rFonts w:ascii="Arial" w:hAnsi="Arial" w:cs="Arial"/>
          <w:bCs/>
          <w:iCs/>
          <w:sz w:val="24"/>
          <w:szCs w:val="24"/>
        </w:rPr>
      </w:pPr>
      <w:r w:rsidRPr="00647110">
        <w:rPr>
          <w:rFonts w:ascii="Arial" w:hAnsi="Arial" w:cs="Arial"/>
          <w:bCs/>
          <w:iCs/>
          <w:sz w:val="24"/>
          <w:szCs w:val="24"/>
        </w:rPr>
        <w:t xml:space="preserve">If parents or the learner are not in agreement with the proposals these should be clearly detailed in the summary of key discussion points section. </w:t>
      </w:r>
    </w:p>
    <w:p w14:paraId="4D43DFE5" w14:textId="3FF1378C" w:rsidR="00930EB4" w:rsidRPr="00647110" w:rsidRDefault="00930EB4" w:rsidP="00647110">
      <w:pPr>
        <w:pStyle w:val="Header"/>
        <w:tabs>
          <w:tab w:val="clear" w:pos="9026"/>
        </w:tabs>
        <w:spacing w:line="276" w:lineRule="auto"/>
        <w:jc w:val="both"/>
        <w:rPr>
          <w:rFonts w:ascii="Arial" w:hAnsi="Arial" w:cs="Arial"/>
          <w:bCs/>
          <w:iCs/>
          <w:sz w:val="24"/>
          <w:szCs w:val="24"/>
        </w:rPr>
      </w:pPr>
    </w:p>
    <w:p w14:paraId="40F7BE0B" w14:textId="499745F5" w:rsidR="00930EB4" w:rsidRPr="00647110" w:rsidRDefault="00930EB4"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It should be checked that parents continue to give consent for information to be shared. While many parents will be happy to continue to provide consent there may be occasions where they request certain information (such as parental views or information relating to social circumstances) are not shared with others (for example where there are concerns for the welfare of others) </w:t>
      </w:r>
    </w:p>
    <w:p w14:paraId="4B63A6B7" w14:textId="48FF84BC" w:rsidR="00930EB4" w:rsidRPr="00647110" w:rsidRDefault="00930EB4" w:rsidP="00647110">
      <w:pPr>
        <w:pStyle w:val="Header"/>
        <w:spacing w:line="276" w:lineRule="auto"/>
        <w:jc w:val="both"/>
        <w:rPr>
          <w:rFonts w:ascii="Arial" w:hAnsi="Arial" w:cs="Arial"/>
          <w:bCs/>
          <w:iCs/>
          <w:sz w:val="24"/>
          <w:szCs w:val="24"/>
        </w:rPr>
      </w:pPr>
    </w:p>
    <w:p w14:paraId="0D93FA5D" w14:textId="00935D6F" w:rsidR="00930EB4" w:rsidRPr="00647110" w:rsidRDefault="00930EB4"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It is also important to ensure that the appropriate consents from the authors of reports are included. This is particularly important in circumstances such as LAC Review documentation, PEPs or CP or CIN Plans. </w:t>
      </w:r>
    </w:p>
    <w:p w14:paraId="30742A31" w14:textId="73835C7C" w:rsidR="00930EB4" w:rsidRPr="00647110" w:rsidRDefault="00930EB4" w:rsidP="00647110">
      <w:pPr>
        <w:pStyle w:val="Header"/>
        <w:spacing w:line="276" w:lineRule="auto"/>
        <w:jc w:val="both"/>
        <w:rPr>
          <w:rFonts w:ascii="Arial" w:hAnsi="Arial" w:cs="Arial"/>
          <w:bCs/>
          <w:iCs/>
          <w:sz w:val="24"/>
          <w:szCs w:val="24"/>
        </w:rPr>
      </w:pPr>
    </w:p>
    <w:p w14:paraId="77D4C3A2" w14:textId="7D8AC2D1" w:rsidR="002D333F" w:rsidRDefault="00930EB4" w:rsidP="007F7261">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Once completed the Head Teacher or Principle should sign off the EHC Review Documentation. As before this may be an electronic signature and should be clearly dated. </w:t>
      </w:r>
    </w:p>
    <w:p w14:paraId="4F60B4C0" w14:textId="4C030816" w:rsidR="007F7261" w:rsidRDefault="007F7261">
      <w:pPr>
        <w:spacing w:after="160" w:line="259" w:lineRule="auto"/>
        <w:rPr>
          <w:rFonts w:ascii="Arial" w:hAnsi="Arial" w:cs="Arial"/>
          <w:bCs/>
          <w:iCs/>
          <w:sz w:val="24"/>
          <w:szCs w:val="24"/>
        </w:rPr>
      </w:pPr>
      <w:r>
        <w:rPr>
          <w:rFonts w:ascii="Arial" w:hAnsi="Arial" w:cs="Arial"/>
          <w:bCs/>
          <w:iCs/>
          <w:sz w:val="24"/>
          <w:szCs w:val="24"/>
        </w:rPr>
        <w:br w:type="page"/>
      </w:r>
    </w:p>
    <w:p w14:paraId="586C9CC5" w14:textId="75F7D56A" w:rsidR="00930EB4" w:rsidRPr="007F7261" w:rsidRDefault="00930EB4" w:rsidP="00CB3BDA">
      <w:pPr>
        <w:pStyle w:val="Heading1"/>
        <w:pBdr>
          <w:top w:val="thinThickSmallGap" w:sz="24" w:space="1" w:color="7030A0"/>
          <w:left w:val="thinThickSmallGap" w:sz="24" w:space="4" w:color="7030A0"/>
          <w:bottom w:val="thickThinSmallGap" w:sz="24" w:space="1" w:color="7030A0"/>
          <w:right w:val="thickThinSmallGap" w:sz="24" w:space="4" w:color="7030A0"/>
        </w:pBdr>
        <w:rPr>
          <w:rFonts w:ascii="Arial" w:hAnsi="Arial" w:cs="Arial"/>
          <w:b/>
          <w:bCs/>
          <w:color w:val="7030A0"/>
        </w:rPr>
      </w:pPr>
      <w:bookmarkStart w:id="4" w:name="_Toc79487047"/>
      <w:r w:rsidRPr="007F7261">
        <w:rPr>
          <w:rFonts w:ascii="Arial" w:hAnsi="Arial" w:cs="Arial"/>
          <w:b/>
          <w:bCs/>
          <w:color w:val="7030A0"/>
        </w:rPr>
        <w:lastRenderedPageBreak/>
        <w:t>Following the Review Meeting</w:t>
      </w:r>
      <w:bookmarkEnd w:id="4"/>
    </w:p>
    <w:p w14:paraId="3FC33FBD" w14:textId="407115CB" w:rsidR="00930EB4" w:rsidRPr="00647110" w:rsidRDefault="00930EB4" w:rsidP="00647110">
      <w:pPr>
        <w:pStyle w:val="Header"/>
        <w:spacing w:line="276" w:lineRule="auto"/>
        <w:jc w:val="both"/>
        <w:rPr>
          <w:rFonts w:ascii="Arial" w:hAnsi="Arial" w:cs="Arial"/>
          <w:bCs/>
          <w:iCs/>
          <w:sz w:val="24"/>
          <w:szCs w:val="24"/>
        </w:rPr>
      </w:pPr>
    </w:p>
    <w:p w14:paraId="279598E5" w14:textId="4B025921" w:rsidR="00665556" w:rsidRPr="00647110" w:rsidRDefault="00930EB4" w:rsidP="00647110">
      <w:pPr>
        <w:jc w:val="both"/>
        <w:rPr>
          <w:rFonts w:ascii="Arial" w:hAnsi="Arial" w:cs="Arial"/>
          <w:bCs/>
          <w:sz w:val="24"/>
          <w:szCs w:val="24"/>
        </w:rPr>
      </w:pPr>
      <w:r w:rsidRPr="00647110">
        <w:rPr>
          <w:rFonts w:ascii="Arial" w:hAnsi="Arial" w:cs="Arial"/>
          <w:bCs/>
          <w:iCs/>
          <w:sz w:val="24"/>
          <w:szCs w:val="24"/>
        </w:rPr>
        <w:t>After the EHC Review Meeting the documentation must be completed fully and</w:t>
      </w:r>
      <w:r w:rsidR="006463A3" w:rsidRPr="00647110">
        <w:rPr>
          <w:rFonts w:ascii="Arial" w:hAnsi="Arial" w:cs="Arial"/>
          <w:sz w:val="24"/>
          <w:szCs w:val="24"/>
        </w:rPr>
        <w:t xml:space="preserve"> together with any written advice, </w:t>
      </w:r>
      <w:r w:rsidR="00077774" w:rsidRPr="00647110">
        <w:rPr>
          <w:rFonts w:ascii="Arial" w:hAnsi="Arial" w:cs="Arial"/>
          <w:sz w:val="24"/>
          <w:szCs w:val="24"/>
        </w:rPr>
        <w:t xml:space="preserve">be sent </w:t>
      </w:r>
      <w:r w:rsidR="006463A3" w:rsidRPr="00647110">
        <w:rPr>
          <w:rFonts w:ascii="Arial" w:hAnsi="Arial" w:cs="Arial"/>
          <w:sz w:val="24"/>
          <w:szCs w:val="24"/>
        </w:rPr>
        <w:t xml:space="preserve">to the </w:t>
      </w:r>
      <w:bookmarkStart w:id="5" w:name="_Hlk78372731"/>
      <w:r w:rsidR="006463A3" w:rsidRPr="00647110">
        <w:rPr>
          <w:rFonts w:ascii="Arial" w:hAnsi="Arial" w:cs="Arial"/>
          <w:sz w:val="24"/>
          <w:szCs w:val="24"/>
        </w:rPr>
        <w:t xml:space="preserve">SEND Assessment &amp; Review Team </w:t>
      </w:r>
      <w:bookmarkEnd w:id="5"/>
      <w:r w:rsidR="006463A3" w:rsidRPr="00647110">
        <w:rPr>
          <w:rFonts w:ascii="Arial" w:hAnsi="Arial" w:cs="Arial"/>
          <w:sz w:val="24"/>
          <w:szCs w:val="24"/>
        </w:rPr>
        <w:t xml:space="preserve">via the EDT or SFX secure email to </w:t>
      </w:r>
      <w:hyperlink r:id="rId33" w:history="1">
        <w:r w:rsidR="006463A3" w:rsidRPr="00647110">
          <w:rPr>
            <w:rStyle w:val="Hyperlink"/>
            <w:rFonts w:ascii="Arial" w:hAnsi="Arial" w:cs="Arial"/>
            <w:sz w:val="24"/>
            <w:szCs w:val="24"/>
          </w:rPr>
          <w:t>SEND@Hullcc.gov.uk</w:t>
        </w:r>
      </w:hyperlink>
      <w:r w:rsidR="006463A3" w:rsidRPr="00647110">
        <w:rPr>
          <w:rFonts w:ascii="Arial" w:hAnsi="Arial" w:cs="Arial"/>
          <w:sz w:val="24"/>
          <w:szCs w:val="24"/>
        </w:rPr>
        <w:t xml:space="preserve"> , </w:t>
      </w:r>
      <w:r w:rsidR="00665556" w:rsidRPr="00647110">
        <w:rPr>
          <w:rFonts w:ascii="Arial" w:hAnsi="Arial" w:cs="Arial"/>
          <w:b/>
          <w:sz w:val="24"/>
          <w:szCs w:val="24"/>
        </w:rPr>
        <w:t xml:space="preserve">within 2 weeks of the review meeting. </w:t>
      </w:r>
      <w:r w:rsidR="00665556" w:rsidRPr="00647110">
        <w:rPr>
          <w:rFonts w:ascii="Arial" w:hAnsi="Arial" w:cs="Arial"/>
          <w:bCs/>
          <w:sz w:val="24"/>
          <w:szCs w:val="24"/>
        </w:rPr>
        <w:t xml:space="preserve">Additional copies of the documentation should also be provided to: </w:t>
      </w:r>
    </w:p>
    <w:p w14:paraId="7AEDE1D0" w14:textId="77777777" w:rsidR="00665556" w:rsidRPr="00647110" w:rsidRDefault="006463A3" w:rsidP="00647110">
      <w:pPr>
        <w:pStyle w:val="ListParagraph"/>
        <w:numPr>
          <w:ilvl w:val="0"/>
          <w:numId w:val="18"/>
        </w:numPr>
        <w:jc w:val="both"/>
        <w:rPr>
          <w:rFonts w:ascii="Arial" w:hAnsi="Arial" w:cs="Arial"/>
          <w:bCs/>
          <w:sz w:val="24"/>
          <w:szCs w:val="24"/>
        </w:rPr>
      </w:pPr>
      <w:r w:rsidRPr="00647110">
        <w:rPr>
          <w:rFonts w:ascii="Arial" w:hAnsi="Arial" w:cs="Arial"/>
          <w:bCs/>
          <w:sz w:val="24"/>
          <w:szCs w:val="24"/>
        </w:rPr>
        <w:t>parents/carers and/or the young person</w:t>
      </w:r>
    </w:p>
    <w:p w14:paraId="0C498923" w14:textId="0B0A5DEC" w:rsidR="006463A3" w:rsidRPr="00647110" w:rsidRDefault="006463A3" w:rsidP="00647110">
      <w:pPr>
        <w:pStyle w:val="ListParagraph"/>
        <w:numPr>
          <w:ilvl w:val="0"/>
          <w:numId w:val="18"/>
        </w:numPr>
        <w:jc w:val="both"/>
        <w:rPr>
          <w:rFonts w:ascii="Arial" w:hAnsi="Arial" w:cs="Arial"/>
          <w:bCs/>
          <w:sz w:val="24"/>
          <w:szCs w:val="24"/>
        </w:rPr>
      </w:pPr>
      <w:r w:rsidRPr="00647110">
        <w:rPr>
          <w:rFonts w:ascii="Arial" w:hAnsi="Arial" w:cs="Arial"/>
          <w:bCs/>
          <w:sz w:val="24"/>
          <w:szCs w:val="24"/>
        </w:rPr>
        <w:t>all attendees invited to the review meeting</w:t>
      </w:r>
    </w:p>
    <w:p w14:paraId="5C5EE189" w14:textId="1A0EA79A" w:rsidR="00665556" w:rsidRPr="00647110" w:rsidRDefault="00665556" w:rsidP="00647110">
      <w:pPr>
        <w:jc w:val="both"/>
        <w:rPr>
          <w:rFonts w:ascii="Arial" w:hAnsi="Arial" w:cs="Arial"/>
          <w:b/>
          <w:sz w:val="24"/>
          <w:szCs w:val="24"/>
        </w:rPr>
      </w:pPr>
      <w:r w:rsidRPr="00647110">
        <w:rPr>
          <w:rFonts w:ascii="Arial" w:hAnsi="Arial" w:cs="Arial"/>
          <w:b/>
          <w:sz w:val="24"/>
          <w:szCs w:val="24"/>
        </w:rPr>
        <w:t xml:space="preserve">Documentation should not be sent </w:t>
      </w:r>
      <w:r w:rsidR="00AE6FEA" w:rsidRPr="00647110">
        <w:rPr>
          <w:rFonts w:ascii="Arial" w:hAnsi="Arial" w:cs="Arial"/>
          <w:b/>
          <w:sz w:val="24"/>
          <w:szCs w:val="24"/>
        </w:rPr>
        <w:t xml:space="preserve">via </w:t>
      </w:r>
      <w:proofErr w:type="gramStart"/>
      <w:r w:rsidR="00AE6FEA" w:rsidRPr="00647110">
        <w:rPr>
          <w:rFonts w:ascii="Arial" w:hAnsi="Arial" w:cs="Arial"/>
          <w:b/>
          <w:sz w:val="24"/>
          <w:szCs w:val="24"/>
        </w:rPr>
        <w:t>none secure</w:t>
      </w:r>
      <w:proofErr w:type="gramEnd"/>
      <w:r w:rsidR="00AE6FEA" w:rsidRPr="00647110">
        <w:rPr>
          <w:rFonts w:ascii="Arial" w:hAnsi="Arial" w:cs="Arial"/>
          <w:b/>
          <w:sz w:val="24"/>
          <w:szCs w:val="24"/>
        </w:rPr>
        <w:t xml:space="preserve"> email</w:t>
      </w:r>
      <w:r w:rsidR="00AE6FEA">
        <w:rPr>
          <w:rFonts w:ascii="Arial" w:hAnsi="Arial" w:cs="Arial"/>
          <w:b/>
          <w:sz w:val="24"/>
          <w:szCs w:val="24"/>
        </w:rPr>
        <w:t xml:space="preserve"> or password protected via EDT or SFX. </w:t>
      </w:r>
    </w:p>
    <w:p w14:paraId="5D1F1557" w14:textId="52F1E796" w:rsidR="00665556" w:rsidRPr="00647110" w:rsidRDefault="00665556" w:rsidP="00647110">
      <w:pPr>
        <w:jc w:val="both"/>
        <w:rPr>
          <w:rFonts w:ascii="Arial" w:hAnsi="Arial" w:cs="Arial"/>
          <w:bCs/>
          <w:sz w:val="24"/>
          <w:szCs w:val="24"/>
        </w:rPr>
      </w:pPr>
      <w:r w:rsidRPr="00647110">
        <w:rPr>
          <w:rFonts w:ascii="Arial" w:hAnsi="Arial" w:cs="Arial"/>
          <w:bCs/>
          <w:sz w:val="24"/>
          <w:szCs w:val="24"/>
        </w:rPr>
        <w:t xml:space="preserve">All supporting reports should be clearly saved with the number from the Reports and Assessments section at the start of the file name. The EHC Review Meeting notes should be saved with a filename in the format: </w:t>
      </w:r>
    </w:p>
    <w:p w14:paraId="1DBFF158" w14:textId="67071CD2" w:rsidR="00665556" w:rsidRPr="00647110" w:rsidRDefault="00AE6FEA" w:rsidP="00647110">
      <w:pPr>
        <w:jc w:val="both"/>
        <w:rPr>
          <w:rFonts w:ascii="Arial" w:hAnsi="Arial" w:cs="Arial"/>
          <w:bCs/>
          <w:sz w:val="24"/>
          <w:szCs w:val="24"/>
        </w:rPr>
      </w:pPr>
      <w:r w:rsidRPr="00647110">
        <w:rPr>
          <w:rFonts w:ascii="Arial" w:hAnsi="Arial" w:cs="Arial"/>
          <w:bCs/>
          <w:sz w:val="24"/>
          <w:szCs w:val="24"/>
        </w:rPr>
        <w:t xml:space="preserve">Date of meeting </w:t>
      </w:r>
      <w:r>
        <w:rPr>
          <w:rFonts w:ascii="Arial" w:hAnsi="Arial" w:cs="Arial"/>
          <w:bCs/>
          <w:sz w:val="24"/>
          <w:szCs w:val="24"/>
        </w:rPr>
        <w:t>(</w:t>
      </w:r>
      <w:r w:rsidRPr="00647110">
        <w:rPr>
          <w:rFonts w:ascii="Arial" w:hAnsi="Arial" w:cs="Arial"/>
          <w:bCs/>
          <w:sz w:val="24"/>
          <w:szCs w:val="24"/>
        </w:rPr>
        <w:t>in DD</w:t>
      </w:r>
      <w:r>
        <w:rPr>
          <w:rFonts w:ascii="Arial" w:hAnsi="Arial" w:cs="Arial"/>
          <w:bCs/>
          <w:sz w:val="24"/>
          <w:szCs w:val="24"/>
        </w:rPr>
        <w:t>-</w:t>
      </w:r>
      <w:r w:rsidRPr="00647110">
        <w:rPr>
          <w:rFonts w:ascii="Arial" w:hAnsi="Arial" w:cs="Arial"/>
          <w:bCs/>
          <w:sz w:val="24"/>
          <w:szCs w:val="24"/>
        </w:rPr>
        <w:t>MM</w:t>
      </w:r>
      <w:r>
        <w:rPr>
          <w:rFonts w:ascii="Arial" w:hAnsi="Arial" w:cs="Arial"/>
          <w:bCs/>
          <w:sz w:val="24"/>
          <w:szCs w:val="24"/>
        </w:rPr>
        <w:t>-</w:t>
      </w:r>
      <w:r w:rsidRPr="00647110">
        <w:rPr>
          <w:rFonts w:ascii="Arial" w:hAnsi="Arial" w:cs="Arial"/>
          <w:bCs/>
          <w:sz w:val="24"/>
          <w:szCs w:val="24"/>
        </w:rPr>
        <w:t>YY format</w:t>
      </w:r>
      <w:r>
        <w:rPr>
          <w:rFonts w:ascii="Arial" w:hAnsi="Arial" w:cs="Arial"/>
          <w:bCs/>
          <w:sz w:val="24"/>
          <w:szCs w:val="24"/>
        </w:rPr>
        <w:t>)</w:t>
      </w:r>
      <w:r w:rsidRPr="00647110">
        <w:rPr>
          <w:rFonts w:ascii="Arial" w:hAnsi="Arial" w:cs="Arial"/>
          <w:bCs/>
          <w:sz w:val="24"/>
          <w:szCs w:val="24"/>
        </w:rPr>
        <w:t xml:space="preserve"> </w:t>
      </w:r>
      <w:r>
        <w:rPr>
          <w:rFonts w:ascii="Arial" w:hAnsi="Arial" w:cs="Arial"/>
          <w:bCs/>
          <w:sz w:val="24"/>
          <w:szCs w:val="24"/>
        </w:rPr>
        <w:t>- Learner</w:t>
      </w:r>
      <w:r w:rsidR="00665556" w:rsidRPr="00647110">
        <w:rPr>
          <w:rFonts w:ascii="Arial" w:hAnsi="Arial" w:cs="Arial"/>
          <w:bCs/>
          <w:sz w:val="24"/>
          <w:szCs w:val="24"/>
        </w:rPr>
        <w:t xml:space="preserve"> initials</w:t>
      </w:r>
      <w:r>
        <w:rPr>
          <w:rFonts w:ascii="Arial" w:hAnsi="Arial" w:cs="Arial"/>
          <w:bCs/>
          <w:sz w:val="24"/>
          <w:szCs w:val="24"/>
        </w:rPr>
        <w:t xml:space="preserve"> - </w:t>
      </w:r>
      <w:r w:rsidR="00665556" w:rsidRPr="00647110">
        <w:rPr>
          <w:rFonts w:ascii="Arial" w:hAnsi="Arial" w:cs="Arial"/>
          <w:bCs/>
          <w:sz w:val="24"/>
          <w:szCs w:val="24"/>
        </w:rPr>
        <w:t>EHC Review Meeting.</w:t>
      </w:r>
    </w:p>
    <w:p w14:paraId="541DAD0B" w14:textId="21CCD01F" w:rsidR="00665556" w:rsidRPr="00647110" w:rsidRDefault="00665556" w:rsidP="00647110">
      <w:pPr>
        <w:jc w:val="both"/>
        <w:rPr>
          <w:rFonts w:ascii="Arial" w:hAnsi="Arial" w:cs="Arial"/>
          <w:bCs/>
          <w:sz w:val="24"/>
          <w:szCs w:val="24"/>
        </w:rPr>
      </w:pPr>
      <w:r w:rsidRPr="00647110">
        <w:rPr>
          <w:rFonts w:ascii="Arial" w:hAnsi="Arial" w:cs="Arial"/>
          <w:b/>
          <w:sz w:val="24"/>
          <w:szCs w:val="24"/>
        </w:rPr>
        <w:t>For example,</w:t>
      </w:r>
      <w:r w:rsidRPr="00647110">
        <w:rPr>
          <w:rFonts w:ascii="Arial" w:hAnsi="Arial" w:cs="Arial"/>
          <w:bCs/>
          <w:sz w:val="24"/>
          <w:szCs w:val="24"/>
        </w:rPr>
        <w:t xml:space="preserve"> for Joe Bloggs Review which was held on the 19</w:t>
      </w:r>
      <w:r w:rsidRPr="00647110">
        <w:rPr>
          <w:rFonts w:ascii="Arial" w:hAnsi="Arial" w:cs="Arial"/>
          <w:bCs/>
          <w:sz w:val="24"/>
          <w:szCs w:val="24"/>
          <w:vertAlign w:val="superscript"/>
        </w:rPr>
        <w:t>th</w:t>
      </w:r>
      <w:r w:rsidRPr="00647110">
        <w:rPr>
          <w:rFonts w:ascii="Arial" w:hAnsi="Arial" w:cs="Arial"/>
          <w:bCs/>
          <w:sz w:val="24"/>
          <w:szCs w:val="24"/>
        </w:rPr>
        <w:t xml:space="preserve"> of October 2021 the file name should be: </w:t>
      </w:r>
    </w:p>
    <w:p w14:paraId="7FCB517B" w14:textId="68515E47" w:rsidR="00665556" w:rsidRPr="00647110" w:rsidRDefault="00AE6FEA" w:rsidP="00647110">
      <w:pPr>
        <w:jc w:val="both"/>
        <w:rPr>
          <w:rFonts w:ascii="Arial" w:hAnsi="Arial" w:cs="Arial"/>
          <w:bCs/>
          <w:sz w:val="24"/>
          <w:szCs w:val="24"/>
        </w:rPr>
      </w:pPr>
      <w:r w:rsidRPr="00647110">
        <w:rPr>
          <w:rFonts w:ascii="Arial" w:hAnsi="Arial" w:cs="Arial"/>
          <w:bCs/>
          <w:sz w:val="24"/>
          <w:szCs w:val="24"/>
        </w:rPr>
        <w:t>19</w:t>
      </w:r>
      <w:r>
        <w:rPr>
          <w:rFonts w:ascii="Arial" w:hAnsi="Arial" w:cs="Arial"/>
          <w:bCs/>
          <w:sz w:val="24"/>
          <w:szCs w:val="24"/>
        </w:rPr>
        <w:t>-</w:t>
      </w:r>
      <w:r w:rsidRPr="00647110">
        <w:rPr>
          <w:rFonts w:ascii="Arial" w:hAnsi="Arial" w:cs="Arial"/>
          <w:bCs/>
          <w:sz w:val="24"/>
          <w:szCs w:val="24"/>
        </w:rPr>
        <w:t>10</w:t>
      </w:r>
      <w:r>
        <w:rPr>
          <w:rFonts w:ascii="Arial" w:hAnsi="Arial" w:cs="Arial"/>
          <w:bCs/>
          <w:sz w:val="24"/>
          <w:szCs w:val="24"/>
        </w:rPr>
        <w:t>-</w:t>
      </w:r>
      <w:r w:rsidRPr="00647110">
        <w:rPr>
          <w:rFonts w:ascii="Arial" w:hAnsi="Arial" w:cs="Arial"/>
          <w:bCs/>
          <w:sz w:val="24"/>
          <w:szCs w:val="24"/>
        </w:rPr>
        <w:t>21</w:t>
      </w:r>
      <w:r>
        <w:rPr>
          <w:rFonts w:ascii="Arial" w:hAnsi="Arial" w:cs="Arial"/>
          <w:bCs/>
          <w:sz w:val="24"/>
          <w:szCs w:val="24"/>
        </w:rPr>
        <w:t>-</w:t>
      </w:r>
      <w:r w:rsidR="00665556" w:rsidRPr="00647110">
        <w:rPr>
          <w:rFonts w:ascii="Arial" w:hAnsi="Arial" w:cs="Arial"/>
          <w:bCs/>
          <w:sz w:val="24"/>
          <w:szCs w:val="24"/>
        </w:rPr>
        <w:t>JB</w:t>
      </w:r>
      <w:r>
        <w:rPr>
          <w:rFonts w:ascii="Arial" w:hAnsi="Arial" w:cs="Arial"/>
          <w:bCs/>
          <w:sz w:val="24"/>
          <w:szCs w:val="24"/>
        </w:rPr>
        <w:t>-</w:t>
      </w:r>
      <w:r w:rsidR="00665556" w:rsidRPr="00647110">
        <w:rPr>
          <w:rFonts w:ascii="Arial" w:hAnsi="Arial" w:cs="Arial"/>
          <w:bCs/>
          <w:sz w:val="24"/>
          <w:szCs w:val="24"/>
        </w:rPr>
        <w:t xml:space="preserve">EHC Review Meeting </w:t>
      </w:r>
    </w:p>
    <w:p w14:paraId="4D5DE84F" w14:textId="16EE3D1C" w:rsidR="00930EB4" w:rsidRPr="00647110" w:rsidRDefault="004C6357"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On receipt of the review meeting documentation the Local Authority will date the documentation on the front page. </w:t>
      </w:r>
    </w:p>
    <w:p w14:paraId="4CAB2174" w14:textId="0EDF82DD" w:rsidR="004C6357" w:rsidRPr="00647110" w:rsidRDefault="004C6357" w:rsidP="00647110">
      <w:pPr>
        <w:pStyle w:val="Header"/>
        <w:spacing w:line="276" w:lineRule="auto"/>
        <w:jc w:val="both"/>
        <w:rPr>
          <w:rFonts w:ascii="Arial" w:hAnsi="Arial" w:cs="Arial"/>
          <w:bCs/>
          <w:iCs/>
          <w:sz w:val="24"/>
          <w:szCs w:val="24"/>
        </w:rPr>
      </w:pPr>
    </w:p>
    <w:p w14:paraId="2FAC07DE" w14:textId="0608EEB8"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
          <w:iCs/>
          <w:sz w:val="24"/>
          <w:szCs w:val="24"/>
        </w:rPr>
        <w:t>Within 4 weeks of the review meeting</w:t>
      </w:r>
      <w:r w:rsidRPr="00647110">
        <w:rPr>
          <w:rFonts w:ascii="Arial" w:hAnsi="Arial" w:cs="Arial"/>
          <w:bCs/>
          <w:iCs/>
          <w:sz w:val="24"/>
          <w:szCs w:val="24"/>
        </w:rPr>
        <w:t xml:space="preserve"> the Local Authority </w:t>
      </w:r>
      <w:r w:rsidRPr="00647110">
        <w:rPr>
          <w:rFonts w:ascii="Arial" w:hAnsi="Arial" w:cs="Arial"/>
          <w:b/>
          <w:iCs/>
          <w:sz w:val="24"/>
          <w:szCs w:val="24"/>
        </w:rPr>
        <w:t>MUST</w:t>
      </w:r>
      <w:r w:rsidRPr="00647110">
        <w:rPr>
          <w:rFonts w:ascii="Arial" w:hAnsi="Arial" w:cs="Arial"/>
          <w:bCs/>
          <w:iCs/>
          <w:sz w:val="24"/>
          <w:szCs w:val="24"/>
        </w:rPr>
        <w:t xml:space="preserve"> decide whether it proposes to Maintain the EHC plan as it is, Amend the EHC Plan or Cease to maintain the EHC Plan. The learner’s parents, young person and the educational setting must be notified of this decision. </w:t>
      </w:r>
    </w:p>
    <w:p w14:paraId="73DE30F5" w14:textId="77777777"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When this decision is communicated this marks the end of the EHC Review Process and sets the date by which the next EHC Annual Review decision must be made and communicated.</w:t>
      </w:r>
    </w:p>
    <w:p w14:paraId="30238EB9" w14:textId="02701F1A" w:rsidR="00D16EEB" w:rsidRPr="00647110" w:rsidRDefault="00D16EEB" w:rsidP="00647110">
      <w:pPr>
        <w:pStyle w:val="Header"/>
        <w:spacing w:line="276" w:lineRule="auto"/>
        <w:jc w:val="both"/>
        <w:rPr>
          <w:rFonts w:ascii="Arial" w:hAnsi="Arial" w:cs="Arial"/>
          <w:bCs/>
          <w:iCs/>
          <w:sz w:val="24"/>
          <w:szCs w:val="24"/>
        </w:rPr>
      </w:pPr>
    </w:p>
    <w:p w14:paraId="2265ECC8" w14:textId="2AFB528E"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If the Local Authority propose to maintain the plan as it is or decides to cease the </w:t>
      </w:r>
      <w:r w:rsidR="00E22F43" w:rsidRPr="00647110">
        <w:rPr>
          <w:rFonts w:ascii="Arial" w:hAnsi="Arial" w:cs="Arial"/>
          <w:bCs/>
          <w:iCs/>
          <w:sz w:val="24"/>
          <w:szCs w:val="24"/>
        </w:rPr>
        <w:t>plan,</w:t>
      </w:r>
      <w:r w:rsidRPr="00647110">
        <w:rPr>
          <w:rFonts w:ascii="Arial" w:hAnsi="Arial" w:cs="Arial"/>
          <w:bCs/>
          <w:iCs/>
          <w:sz w:val="24"/>
          <w:szCs w:val="24"/>
        </w:rPr>
        <w:t xml:space="preserve"> they MUST notify the learner’s parents or the young person of their right to appeal that decision and the time limits for doing so. </w:t>
      </w:r>
    </w:p>
    <w:p w14:paraId="0C9FB9EC" w14:textId="77777777" w:rsidR="00D16EEB" w:rsidRPr="00647110" w:rsidRDefault="00D16EEB" w:rsidP="00647110">
      <w:pPr>
        <w:pStyle w:val="Header"/>
        <w:spacing w:line="276" w:lineRule="auto"/>
        <w:jc w:val="both"/>
        <w:rPr>
          <w:rFonts w:ascii="Arial" w:hAnsi="Arial" w:cs="Arial"/>
          <w:bCs/>
          <w:iCs/>
          <w:sz w:val="24"/>
          <w:szCs w:val="24"/>
        </w:rPr>
      </w:pPr>
    </w:p>
    <w:p w14:paraId="382775F2" w14:textId="77777777"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Where the Local Authority proposed to amend an EHC Plan the local Authority must start the process of Amendment without delay. </w:t>
      </w:r>
    </w:p>
    <w:p w14:paraId="4A8599F5" w14:textId="77777777" w:rsidR="00D16EEB" w:rsidRPr="00647110" w:rsidRDefault="00D16EEB" w:rsidP="00647110">
      <w:pPr>
        <w:pStyle w:val="Header"/>
        <w:spacing w:line="276" w:lineRule="auto"/>
        <w:jc w:val="both"/>
        <w:rPr>
          <w:rFonts w:ascii="Arial" w:hAnsi="Arial" w:cs="Arial"/>
          <w:bCs/>
          <w:iCs/>
          <w:sz w:val="24"/>
          <w:szCs w:val="24"/>
        </w:rPr>
      </w:pPr>
    </w:p>
    <w:p w14:paraId="1FBAB7C0" w14:textId="52FE11D5" w:rsidR="00D16EEB" w:rsidRPr="00647110" w:rsidRDefault="00D16EEB" w:rsidP="00647110">
      <w:pPr>
        <w:pStyle w:val="Header"/>
        <w:spacing w:line="276" w:lineRule="auto"/>
        <w:jc w:val="both"/>
        <w:rPr>
          <w:rFonts w:ascii="Arial" w:hAnsi="Arial" w:cs="Arial"/>
          <w:b/>
          <w:iCs/>
          <w:sz w:val="24"/>
          <w:szCs w:val="24"/>
          <w:u w:val="single"/>
        </w:rPr>
      </w:pPr>
      <w:r w:rsidRPr="00647110">
        <w:rPr>
          <w:rFonts w:ascii="Arial" w:hAnsi="Arial" w:cs="Arial"/>
          <w:b/>
          <w:iCs/>
          <w:sz w:val="24"/>
          <w:szCs w:val="24"/>
          <w:u w:val="single"/>
        </w:rPr>
        <w:t>Process of Amendment</w:t>
      </w:r>
    </w:p>
    <w:p w14:paraId="22FE67A2" w14:textId="14DA6EEC" w:rsidR="00D16EEB" w:rsidRPr="00647110" w:rsidRDefault="00D16EEB" w:rsidP="00647110">
      <w:pPr>
        <w:pStyle w:val="Header"/>
        <w:spacing w:line="276" w:lineRule="auto"/>
        <w:jc w:val="both"/>
        <w:rPr>
          <w:rFonts w:ascii="Arial" w:hAnsi="Arial" w:cs="Arial"/>
          <w:bCs/>
          <w:iCs/>
          <w:sz w:val="24"/>
          <w:szCs w:val="24"/>
        </w:rPr>
      </w:pPr>
    </w:p>
    <w:p w14:paraId="532D373E" w14:textId="492471DB"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EHC Plans are not expected to be amended on a very frequent basis, however there will be times when following an EHC Review the Local Authority propose to amend the EHC Plan. </w:t>
      </w:r>
    </w:p>
    <w:p w14:paraId="1630C2E4" w14:textId="67B1609E" w:rsidR="00D16EEB" w:rsidRPr="00647110" w:rsidRDefault="00D16EEB" w:rsidP="00647110">
      <w:pPr>
        <w:pStyle w:val="Header"/>
        <w:spacing w:line="276" w:lineRule="auto"/>
        <w:jc w:val="both"/>
        <w:rPr>
          <w:rFonts w:ascii="Arial" w:hAnsi="Arial" w:cs="Arial"/>
          <w:bCs/>
          <w:iCs/>
          <w:sz w:val="24"/>
          <w:szCs w:val="24"/>
        </w:rPr>
      </w:pPr>
    </w:p>
    <w:p w14:paraId="1AD48BA8" w14:textId="4AD4D2E9" w:rsidR="00D16EEB" w:rsidRPr="00647110"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Once a Notice of Amendment is prepared</w:t>
      </w:r>
      <w:r w:rsidR="00647110" w:rsidRPr="00647110">
        <w:rPr>
          <w:rFonts w:ascii="Arial" w:hAnsi="Arial" w:cs="Arial"/>
          <w:bCs/>
          <w:iCs/>
          <w:sz w:val="24"/>
          <w:szCs w:val="24"/>
        </w:rPr>
        <w:t>,</w:t>
      </w:r>
      <w:r w:rsidRPr="00647110">
        <w:rPr>
          <w:rFonts w:ascii="Arial" w:hAnsi="Arial" w:cs="Arial"/>
          <w:bCs/>
          <w:iCs/>
          <w:sz w:val="24"/>
          <w:szCs w:val="24"/>
        </w:rPr>
        <w:t xml:space="preserve"> a copy of the existing (non-amended) plan </w:t>
      </w:r>
      <w:r w:rsidR="00647110" w:rsidRPr="00647110">
        <w:rPr>
          <w:rFonts w:ascii="Arial" w:hAnsi="Arial" w:cs="Arial"/>
          <w:bCs/>
          <w:iCs/>
          <w:sz w:val="24"/>
          <w:szCs w:val="24"/>
        </w:rPr>
        <w:t>and the Notice of proposed amendments will be sent to the learner</w:t>
      </w:r>
      <w:r w:rsidR="00E22F43">
        <w:rPr>
          <w:rFonts w:ascii="Arial" w:hAnsi="Arial" w:cs="Arial"/>
          <w:bCs/>
          <w:iCs/>
          <w:sz w:val="24"/>
          <w:szCs w:val="24"/>
        </w:rPr>
        <w:t>’</w:t>
      </w:r>
      <w:r w:rsidR="00647110" w:rsidRPr="00647110">
        <w:rPr>
          <w:rFonts w:ascii="Arial" w:hAnsi="Arial" w:cs="Arial"/>
          <w:bCs/>
          <w:iCs/>
          <w:sz w:val="24"/>
          <w:szCs w:val="24"/>
        </w:rPr>
        <w:t xml:space="preserve">s parent or young person, including copies of any evidence to support the proposed changes. </w:t>
      </w:r>
    </w:p>
    <w:p w14:paraId="30CA548E" w14:textId="5D1A9936" w:rsidR="00647110" w:rsidRPr="00647110" w:rsidRDefault="00647110" w:rsidP="00647110">
      <w:pPr>
        <w:pStyle w:val="Header"/>
        <w:spacing w:line="276" w:lineRule="auto"/>
        <w:jc w:val="both"/>
        <w:rPr>
          <w:rFonts w:ascii="Arial" w:hAnsi="Arial" w:cs="Arial"/>
          <w:bCs/>
          <w:iCs/>
          <w:sz w:val="24"/>
          <w:szCs w:val="24"/>
        </w:rPr>
      </w:pPr>
    </w:p>
    <w:p w14:paraId="60748D59" w14:textId="24D14524"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The parent or young person must be given at least 15 calendar days to comment on any proposed changes, including requesting a particular educational setting to be named in the EHC Plan. </w:t>
      </w:r>
    </w:p>
    <w:p w14:paraId="0B56371F" w14:textId="058D46DB" w:rsidR="00647110" w:rsidRPr="00647110" w:rsidRDefault="00647110" w:rsidP="00647110">
      <w:pPr>
        <w:pStyle w:val="Header"/>
        <w:spacing w:line="276" w:lineRule="auto"/>
        <w:jc w:val="both"/>
        <w:rPr>
          <w:rFonts w:ascii="Arial" w:hAnsi="Arial" w:cs="Arial"/>
          <w:bCs/>
          <w:iCs/>
          <w:sz w:val="24"/>
          <w:szCs w:val="24"/>
        </w:rPr>
      </w:pPr>
    </w:p>
    <w:p w14:paraId="17E3E194" w14:textId="3B3BAB6C"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Following representation from the </w:t>
      </w:r>
      <w:r w:rsidR="00E22F43" w:rsidRPr="00647110">
        <w:rPr>
          <w:rFonts w:ascii="Arial" w:hAnsi="Arial" w:cs="Arial"/>
          <w:bCs/>
          <w:iCs/>
          <w:sz w:val="24"/>
          <w:szCs w:val="24"/>
        </w:rPr>
        <w:t>learners’</w:t>
      </w:r>
      <w:r w:rsidRPr="00647110">
        <w:rPr>
          <w:rFonts w:ascii="Arial" w:hAnsi="Arial" w:cs="Arial"/>
          <w:bCs/>
          <w:iCs/>
          <w:sz w:val="24"/>
          <w:szCs w:val="24"/>
        </w:rPr>
        <w:t xml:space="preserve"> parents or the young person, if the Local Authority decides to continue to make the amendments, it must issue a final amended plan as quickly as possible and with 8 weeks of the original notice of amendment. </w:t>
      </w:r>
    </w:p>
    <w:p w14:paraId="710BD8F0" w14:textId="6E8E68DE" w:rsidR="00647110" w:rsidRPr="00647110" w:rsidRDefault="00647110" w:rsidP="00647110">
      <w:pPr>
        <w:pStyle w:val="Header"/>
        <w:spacing w:line="276" w:lineRule="auto"/>
        <w:jc w:val="both"/>
        <w:rPr>
          <w:rFonts w:ascii="Arial" w:hAnsi="Arial" w:cs="Arial"/>
          <w:bCs/>
          <w:iCs/>
          <w:sz w:val="24"/>
          <w:szCs w:val="24"/>
        </w:rPr>
      </w:pPr>
    </w:p>
    <w:p w14:paraId="685A0C40" w14:textId="68C50A2A" w:rsidR="00647110" w:rsidRPr="00647110" w:rsidRDefault="00647110"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The amended EHC Plan must clearly state the date of the amended plan and the date of the original plan. This date does not </w:t>
      </w:r>
      <w:r w:rsidR="00E22F43" w:rsidRPr="00647110">
        <w:rPr>
          <w:rFonts w:ascii="Arial" w:hAnsi="Arial" w:cs="Arial"/>
          <w:bCs/>
          <w:iCs/>
          <w:sz w:val="24"/>
          <w:szCs w:val="24"/>
        </w:rPr>
        <w:t>affect</w:t>
      </w:r>
      <w:r w:rsidRPr="00647110">
        <w:rPr>
          <w:rFonts w:ascii="Arial" w:hAnsi="Arial" w:cs="Arial"/>
          <w:bCs/>
          <w:iCs/>
          <w:sz w:val="24"/>
          <w:szCs w:val="24"/>
        </w:rPr>
        <w:t xml:space="preserve"> the date by which the next EHC Annual Review is due. </w:t>
      </w:r>
    </w:p>
    <w:p w14:paraId="1ADE08A3" w14:textId="40A9D6E2" w:rsidR="00C03EFE" w:rsidRDefault="00D16EEB" w:rsidP="00647110">
      <w:pPr>
        <w:pStyle w:val="Header"/>
        <w:spacing w:line="276" w:lineRule="auto"/>
        <w:jc w:val="both"/>
        <w:rPr>
          <w:rFonts w:ascii="Arial" w:hAnsi="Arial" w:cs="Arial"/>
          <w:bCs/>
          <w:iCs/>
          <w:sz w:val="24"/>
          <w:szCs w:val="24"/>
        </w:rPr>
      </w:pPr>
      <w:r w:rsidRPr="00647110">
        <w:rPr>
          <w:rFonts w:ascii="Arial" w:hAnsi="Arial" w:cs="Arial"/>
          <w:bCs/>
          <w:iCs/>
          <w:sz w:val="24"/>
          <w:szCs w:val="24"/>
        </w:rPr>
        <w:t xml:space="preserve"> </w:t>
      </w:r>
    </w:p>
    <w:p w14:paraId="63FACB67" w14:textId="77777777" w:rsidR="00C03EFE" w:rsidRDefault="00C03EFE">
      <w:pPr>
        <w:spacing w:after="160" w:line="259" w:lineRule="auto"/>
        <w:rPr>
          <w:rFonts w:ascii="Arial" w:hAnsi="Arial" w:cs="Arial"/>
          <w:bCs/>
          <w:iCs/>
          <w:sz w:val="24"/>
          <w:szCs w:val="24"/>
        </w:rPr>
      </w:pPr>
    </w:p>
    <w:p w14:paraId="4EA576B0" w14:textId="601D6D66" w:rsidR="00C03EFE" w:rsidRDefault="00C03EFE">
      <w:pPr>
        <w:spacing w:after="160" w:line="259" w:lineRule="auto"/>
        <w:rPr>
          <w:rFonts w:ascii="Arial" w:hAnsi="Arial" w:cs="Arial"/>
          <w:bCs/>
          <w:iCs/>
          <w:sz w:val="24"/>
          <w:szCs w:val="24"/>
        </w:rPr>
      </w:pPr>
      <w:r>
        <w:rPr>
          <w:rFonts w:ascii="Arial" w:hAnsi="Arial" w:cs="Arial"/>
          <w:bCs/>
          <w:iCs/>
          <w:sz w:val="24"/>
          <w:szCs w:val="24"/>
        </w:rPr>
        <w:br w:type="page"/>
      </w:r>
    </w:p>
    <w:p w14:paraId="55DAA99D" w14:textId="5AFF3429" w:rsidR="00D16EEB" w:rsidRDefault="00C03EFE" w:rsidP="00647110">
      <w:pPr>
        <w:pStyle w:val="Header"/>
        <w:spacing w:line="276" w:lineRule="auto"/>
        <w:jc w:val="both"/>
        <w:rPr>
          <w:rFonts w:ascii="Arial" w:hAnsi="Arial" w:cs="Arial"/>
          <w:b/>
          <w:iCs/>
          <w:sz w:val="28"/>
          <w:szCs w:val="28"/>
        </w:rPr>
      </w:pPr>
      <w:bookmarkStart w:id="6" w:name="_Toc79487048"/>
      <w:r w:rsidRPr="007F7261">
        <w:rPr>
          <w:rStyle w:val="Heading1Char"/>
          <w:rFonts w:ascii="Arial" w:hAnsi="Arial" w:cs="Arial"/>
          <w:b/>
          <w:bCs/>
        </w:rPr>
        <w:lastRenderedPageBreak/>
        <w:t>Appendix 1:</w:t>
      </w:r>
      <w:bookmarkEnd w:id="6"/>
      <w:r w:rsidRPr="00C03EFE">
        <w:rPr>
          <w:rFonts w:ascii="Arial" w:hAnsi="Arial" w:cs="Arial"/>
          <w:b/>
          <w:iCs/>
          <w:sz w:val="28"/>
          <w:szCs w:val="28"/>
        </w:rPr>
        <w:t xml:space="preserve"> Summary of Duties in relation to the EHC Annual Review Process</w:t>
      </w:r>
    </w:p>
    <w:p w14:paraId="0B80FA57" w14:textId="21A7FA57" w:rsidR="00C03EFE" w:rsidRDefault="00C03EFE" w:rsidP="00647110">
      <w:pPr>
        <w:pStyle w:val="Header"/>
        <w:spacing w:line="276" w:lineRule="auto"/>
        <w:jc w:val="both"/>
        <w:rPr>
          <w:rFonts w:ascii="Arial" w:hAnsi="Arial" w:cs="Arial"/>
          <w:b/>
          <w:iCs/>
          <w:sz w:val="28"/>
          <w:szCs w:val="28"/>
        </w:rPr>
      </w:pPr>
      <w:r>
        <w:rPr>
          <w:rFonts w:ascii="Arial" w:hAnsi="Arial" w:cs="Arial"/>
          <w:b/>
          <w:iCs/>
          <w:noProof/>
          <w:sz w:val="28"/>
          <w:szCs w:val="28"/>
        </w:rPr>
        <w:drawing>
          <wp:inline distT="0" distB="0" distL="0" distR="0" wp14:anchorId="443B9826" wp14:editId="7DA8054C">
            <wp:extent cx="6753225" cy="8505825"/>
            <wp:effectExtent l="38100" t="19050" r="857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328083F" w14:textId="1CEE80B7" w:rsidR="00C03EFE" w:rsidRPr="00A9224F" w:rsidRDefault="00A9224F" w:rsidP="00A9224F">
      <w:pPr>
        <w:pStyle w:val="Header"/>
        <w:shd w:val="clear" w:color="auto" w:fill="B469FF"/>
        <w:spacing w:line="276" w:lineRule="auto"/>
        <w:jc w:val="both"/>
        <w:rPr>
          <w:rFonts w:ascii="Arial" w:hAnsi="Arial" w:cs="Arial"/>
          <w:bCs/>
          <w:iCs/>
          <w:sz w:val="28"/>
          <w:szCs w:val="28"/>
        </w:rPr>
      </w:pPr>
      <w:r w:rsidRPr="00A9224F">
        <w:rPr>
          <w:rFonts w:ascii="Arial" w:hAnsi="Arial" w:cs="Arial"/>
          <w:bCs/>
          <w:iCs/>
          <w:sz w:val="28"/>
          <w:szCs w:val="28"/>
        </w:rPr>
        <w:t>Parents</w:t>
      </w:r>
    </w:p>
    <w:p w14:paraId="0C53AA0C" w14:textId="3FF09E31" w:rsidR="00C03EFE" w:rsidRPr="00A9224F" w:rsidRDefault="00A9224F" w:rsidP="00A9224F">
      <w:pPr>
        <w:pStyle w:val="Header"/>
        <w:shd w:val="clear" w:color="auto" w:fill="92D050"/>
        <w:spacing w:line="276" w:lineRule="auto"/>
        <w:jc w:val="both"/>
        <w:rPr>
          <w:rFonts w:ascii="Arial" w:hAnsi="Arial" w:cs="Arial"/>
          <w:bCs/>
          <w:iCs/>
          <w:sz w:val="28"/>
          <w:szCs w:val="28"/>
        </w:rPr>
      </w:pPr>
      <w:r w:rsidRPr="00A9224F">
        <w:rPr>
          <w:rFonts w:ascii="Arial" w:hAnsi="Arial" w:cs="Arial"/>
          <w:bCs/>
          <w:iCs/>
          <w:sz w:val="28"/>
          <w:szCs w:val="28"/>
        </w:rPr>
        <w:t>Local Authority</w:t>
      </w:r>
    </w:p>
    <w:p w14:paraId="4D9B0383" w14:textId="3690C366" w:rsidR="00C03EFE" w:rsidRPr="00A9224F" w:rsidRDefault="00A9224F" w:rsidP="00A9224F">
      <w:pPr>
        <w:pStyle w:val="Header"/>
        <w:shd w:val="clear" w:color="auto" w:fill="9CC2E5" w:themeFill="accent1" w:themeFillTint="99"/>
        <w:spacing w:line="276" w:lineRule="auto"/>
        <w:jc w:val="both"/>
        <w:rPr>
          <w:rFonts w:ascii="Arial" w:hAnsi="Arial" w:cs="Arial"/>
          <w:bCs/>
          <w:iCs/>
          <w:sz w:val="28"/>
          <w:szCs w:val="28"/>
        </w:rPr>
      </w:pPr>
      <w:r w:rsidRPr="00A9224F">
        <w:rPr>
          <w:rFonts w:ascii="Arial" w:hAnsi="Arial" w:cs="Arial"/>
          <w:bCs/>
          <w:iCs/>
          <w:sz w:val="28"/>
          <w:szCs w:val="28"/>
        </w:rPr>
        <w:lastRenderedPageBreak/>
        <w:t>Educational Setting</w:t>
      </w:r>
    </w:p>
    <w:sectPr w:rsidR="00C03EFE" w:rsidRPr="00A9224F" w:rsidSect="00CB3BDA">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2355" w14:textId="77777777" w:rsidR="00796F14" w:rsidRDefault="00796F14" w:rsidP="00542A73">
      <w:pPr>
        <w:spacing w:after="0" w:line="240" w:lineRule="auto"/>
      </w:pPr>
      <w:r>
        <w:separator/>
      </w:r>
    </w:p>
  </w:endnote>
  <w:endnote w:type="continuationSeparator" w:id="0">
    <w:p w14:paraId="350F9468" w14:textId="77777777" w:rsidR="00796F14" w:rsidRDefault="00796F14" w:rsidP="0054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138383"/>
      <w:docPartObj>
        <w:docPartGallery w:val="Page Numbers (Bottom of Page)"/>
        <w:docPartUnique/>
      </w:docPartObj>
    </w:sdtPr>
    <w:sdtEndPr>
      <w:rPr>
        <w:color w:val="7F7F7F" w:themeColor="background1" w:themeShade="7F"/>
        <w:spacing w:val="60"/>
      </w:rPr>
    </w:sdtEndPr>
    <w:sdtContent>
      <w:p w14:paraId="240BA552" w14:textId="2A9D0DA4" w:rsidR="00F60420" w:rsidRDefault="00F604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833794" w14:textId="36C53296" w:rsidR="007C5223" w:rsidRPr="00F60420" w:rsidRDefault="00F60420" w:rsidP="00F60420">
    <w:pPr>
      <w:pStyle w:val="Footer"/>
      <w:pBdr>
        <w:top w:val="single" w:sz="4" w:space="1" w:color="D9D9D9" w:themeColor="background1" w:themeShade="D9"/>
      </w:pBdr>
      <w:jc w:val="both"/>
      <w:rPr>
        <w:rFonts w:ascii="Arial" w:hAnsi="Arial" w:cs="Arial"/>
      </w:rPr>
    </w:pPr>
    <w:r>
      <w:rPr>
        <w:rFonts w:ascii="Arial" w:hAnsi="Arial" w:cs="Arial"/>
      </w:rPr>
      <w:t>EHC Review Guidance Post Year 9 FINAL 03.09.21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6998" w14:textId="77777777" w:rsidR="00796F14" w:rsidRDefault="00796F14" w:rsidP="00542A73">
      <w:pPr>
        <w:spacing w:after="0" w:line="240" w:lineRule="auto"/>
      </w:pPr>
      <w:r>
        <w:separator/>
      </w:r>
    </w:p>
  </w:footnote>
  <w:footnote w:type="continuationSeparator" w:id="0">
    <w:p w14:paraId="00E4457B" w14:textId="77777777" w:rsidR="00796F14" w:rsidRDefault="00796F14" w:rsidP="0054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73E"/>
    <w:multiLevelType w:val="hybridMultilevel"/>
    <w:tmpl w:val="CDF61200"/>
    <w:lvl w:ilvl="0" w:tplc="D2D6FF68">
      <w:start w:val="6"/>
      <w:numFmt w:val="bullet"/>
      <w:lvlText w:val="-"/>
      <w:lvlJc w:val="left"/>
      <w:pPr>
        <w:ind w:left="720" w:hanging="360"/>
      </w:pPr>
      <w:rPr>
        <w:rFonts w:ascii="Arial" w:eastAsiaTheme="minorEastAsia"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486F"/>
    <w:multiLevelType w:val="hybridMultilevel"/>
    <w:tmpl w:val="AE300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76A82"/>
    <w:multiLevelType w:val="hybridMultilevel"/>
    <w:tmpl w:val="9B743918"/>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C6549"/>
    <w:multiLevelType w:val="hybridMultilevel"/>
    <w:tmpl w:val="D998324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F385D"/>
    <w:multiLevelType w:val="hybridMultilevel"/>
    <w:tmpl w:val="EBE2C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E77F2"/>
    <w:multiLevelType w:val="hybridMultilevel"/>
    <w:tmpl w:val="34DEA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F0D4B"/>
    <w:multiLevelType w:val="hybridMultilevel"/>
    <w:tmpl w:val="723C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594C"/>
    <w:multiLevelType w:val="hybridMultilevel"/>
    <w:tmpl w:val="76146940"/>
    <w:lvl w:ilvl="0" w:tplc="90DCEE0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153E2"/>
    <w:multiLevelType w:val="hybridMultilevel"/>
    <w:tmpl w:val="74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6A6"/>
    <w:multiLevelType w:val="hybridMultilevel"/>
    <w:tmpl w:val="A9E0778C"/>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49D7"/>
    <w:multiLevelType w:val="hybridMultilevel"/>
    <w:tmpl w:val="FA646132"/>
    <w:lvl w:ilvl="0" w:tplc="3F02AA8E">
      <w:start w:val="1"/>
      <w:numFmt w:val="bullet"/>
      <w:lvlText w:val="•"/>
      <w:lvlJc w:val="left"/>
      <w:pPr>
        <w:tabs>
          <w:tab w:val="num" w:pos="720"/>
        </w:tabs>
        <w:ind w:left="720" w:hanging="360"/>
      </w:pPr>
      <w:rPr>
        <w:rFonts w:ascii="Arial" w:hAnsi="Arial" w:hint="default"/>
      </w:rPr>
    </w:lvl>
    <w:lvl w:ilvl="1" w:tplc="746CAD72" w:tentative="1">
      <w:start w:val="1"/>
      <w:numFmt w:val="bullet"/>
      <w:lvlText w:val="•"/>
      <w:lvlJc w:val="left"/>
      <w:pPr>
        <w:tabs>
          <w:tab w:val="num" w:pos="1440"/>
        </w:tabs>
        <w:ind w:left="1440" w:hanging="360"/>
      </w:pPr>
      <w:rPr>
        <w:rFonts w:ascii="Arial" w:hAnsi="Arial" w:hint="default"/>
      </w:rPr>
    </w:lvl>
    <w:lvl w:ilvl="2" w:tplc="7788FE3A" w:tentative="1">
      <w:start w:val="1"/>
      <w:numFmt w:val="bullet"/>
      <w:lvlText w:val="•"/>
      <w:lvlJc w:val="left"/>
      <w:pPr>
        <w:tabs>
          <w:tab w:val="num" w:pos="2160"/>
        </w:tabs>
        <w:ind w:left="2160" w:hanging="360"/>
      </w:pPr>
      <w:rPr>
        <w:rFonts w:ascii="Arial" w:hAnsi="Arial" w:hint="default"/>
      </w:rPr>
    </w:lvl>
    <w:lvl w:ilvl="3" w:tplc="AFD29800" w:tentative="1">
      <w:start w:val="1"/>
      <w:numFmt w:val="bullet"/>
      <w:lvlText w:val="•"/>
      <w:lvlJc w:val="left"/>
      <w:pPr>
        <w:tabs>
          <w:tab w:val="num" w:pos="2880"/>
        </w:tabs>
        <w:ind w:left="2880" w:hanging="360"/>
      </w:pPr>
      <w:rPr>
        <w:rFonts w:ascii="Arial" w:hAnsi="Arial" w:hint="default"/>
      </w:rPr>
    </w:lvl>
    <w:lvl w:ilvl="4" w:tplc="C21C35D0" w:tentative="1">
      <w:start w:val="1"/>
      <w:numFmt w:val="bullet"/>
      <w:lvlText w:val="•"/>
      <w:lvlJc w:val="left"/>
      <w:pPr>
        <w:tabs>
          <w:tab w:val="num" w:pos="3600"/>
        </w:tabs>
        <w:ind w:left="3600" w:hanging="360"/>
      </w:pPr>
      <w:rPr>
        <w:rFonts w:ascii="Arial" w:hAnsi="Arial" w:hint="default"/>
      </w:rPr>
    </w:lvl>
    <w:lvl w:ilvl="5" w:tplc="C78E25E6" w:tentative="1">
      <w:start w:val="1"/>
      <w:numFmt w:val="bullet"/>
      <w:lvlText w:val="•"/>
      <w:lvlJc w:val="left"/>
      <w:pPr>
        <w:tabs>
          <w:tab w:val="num" w:pos="4320"/>
        </w:tabs>
        <w:ind w:left="4320" w:hanging="360"/>
      </w:pPr>
      <w:rPr>
        <w:rFonts w:ascii="Arial" w:hAnsi="Arial" w:hint="default"/>
      </w:rPr>
    </w:lvl>
    <w:lvl w:ilvl="6" w:tplc="4454DA00" w:tentative="1">
      <w:start w:val="1"/>
      <w:numFmt w:val="bullet"/>
      <w:lvlText w:val="•"/>
      <w:lvlJc w:val="left"/>
      <w:pPr>
        <w:tabs>
          <w:tab w:val="num" w:pos="5040"/>
        </w:tabs>
        <w:ind w:left="5040" w:hanging="360"/>
      </w:pPr>
      <w:rPr>
        <w:rFonts w:ascii="Arial" w:hAnsi="Arial" w:hint="default"/>
      </w:rPr>
    </w:lvl>
    <w:lvl w:ilvl="7" w:tplc="ECA2AD7C" w:tentative="1">
      <w:start w:val="1"/>
      <w:numFmt w:val="bullet"/>
      <w:lvlText w:val="•"/>
      <w:lvlJc w:val="left"/>
      <w:pPr>
        <w:tabs>
          <w:tab w:val="num" w:pos="5760"/>
        </w:tabs>
        <w:ind w:left="5760" w:hanging="360"/>
      </w:pPr>
      <w:rPr>
        <w:rFonts w:ascii="Arial" w:hAnsi="Arial" w:hint="default"/>
      </w:rPr>
    </w:lvl>
    <w:lvl w:ilvl="8" w:tplc="E4008E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7A6CFF"/>
    <w:multiLevelType w:val="hybridMultilevel"/>
    <w:tmpl w:val="4B325154"/>
    <w:lvl w:ilvl="0" w:tplc="90CA2992">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C4342BA"/>
    <w:multiLevelType w:val="hybridMultilevel"/>
    <w:tmpl w:val="2C1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D527B"/>
    <w:multiLevelType w:val="hybridMultilevel"/>
    <w:tmpl w:val="08B8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D5C10"/>
    <w:multiLevelType w:val="hybridMultilevel"/>
    <w:tmpl w:val="46C20A30"/>
    <w:lvl w:ilvl="0" w:tplc="D2D6FF68">
      <w:start w:val="6"/>
      <w:numFmt w:val="bullet"/>
      <w:lvlText w:val="-"/>
      <w:lvlJc w:val="left"/>
      <w:pPr>
        <w:ind w:left="720" w:hanging="360"/>
      </w:pPr>
      <w:rPr>
        <w:rFonts w:ascii="Arial" w:eastAsiaTheme="minorEastAsia"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34012"/>
    <w:multiLevelType w:val="hybridMultilevel"/>
    <w:tmpl w:val="67E4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75F21"/>
    <w:multiLevelType w:val="hybridMultilevel"/>
    <w:tmpl w:val="640ED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17195"/>
    <w:multiLevelType w:val="hybridMultilevel"/>
    <w:tmpl w:val="640ED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70368"/>
    <w:multiLevelType w:val="hybridMultilevel"/>
    <w:tmpl w:val="D5FE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53404"/>
    <w:multiLevelType w:val="hybridMultilevel"/>
    <w:tmpl w:val="8F4E1C74"/>
    <w:lvl w:ilvl="0" w:tplc="2A9E586C">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66705"/>
    <w:multiLevelType w:val="hybridMultilevel"/>
    <w:tmpl w:val="ECC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E5AA6"/>
    <w:multiLevelType w:val="hybridMultilevel"/>
    <w:tmpl w:val="ACC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A75AD"/>
    <w:multiLevelType w:val="hybridMultilevel"/>
    <w:tmpl w:val="5C6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E5A06"/>
    <w:multiLevelType w:val="hybridMultilevel"/>
    <w:tmpl w:val="C6342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CB57788"/>
    <w:multiLevelType w:val="hybridMultilevel"/>
    <w:tmpl w:val="EE909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126F10"/>
    <w:multiLevelType w:val="hybridMultilevel"/>
    <w:tmpl w:val="062AC1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20"/>
  </w:num>
  <w:num w:numId="4">
    <w:abstractNumId w:val="2"/>
  </w:num>
  <w:num w:numId="5">
    <w:abstractNumId w:val="12"/>
  </w:num>
  <w:num w:numId="6">
    <w:abstractNumId w:val="11"/>
  </w:num>
  <w:num w:numId="7">
    <w:abstractNumId w:val="4"/>
  </w:num>
  <w:num w:numId="8">
    <w:abstractNumId w:val="23"/>
  </w:num>
  <w:num w:numId="9">
    <w:abstractNumId w:val="21"/>
  </w:num>
  <w:num w:numId="10">
    <w:abstractNumId w:val="10"/>
  </w:num>
  <w:num w:numId="11">
    <w:abstractNumId w:val="13"/>
  </w:num>
  <w:num w:numId="12">
    <w:abstractNumId w:val="7"/>
  </w:num>
  <w:num w:numId="13">
    <w:abstractNumId w:val="18"/>
  </w:num>
  <w:num w:numId="14">
    <w:abstractNumId w:val="17"/>
  </w:num>
  <w:num w:numId="15">
    <w:abstractNumId w:val="14"/>
  </w:num>
  <w:num w:numId="16">
    <w:abstractNumId w:val="6"/>
  </w:num>
  <w:num w:numId="17">
    <w:abstractNumId w:val="26"/>
  </w:num>
  <w:num w:numId="18">
    <w:abstractNumId w:val="8"/>
  </w:num>
  <w:num w:numId="19">
    <w:abstractNumId w:val="1"/>
  </w:num>
  <w:num w:numId="20">
    <w:abstractNumId w:val="5"/>
  </w:num>
  <w:num w:numId="21">
    <w:abstractNumId w:val="0"/>
  </w:num>
  <w:num w:numId="22">
    <w:abstractNumId w:val="15"/>
  </w:num>
  <w:num w:numId="23">
    <w:abstractNumId w:val="25"/>
  </w:num>
  <w:num w:numId="24">
    <w:abstractNumId w:val="3"/>
  </w:num>
  <w:num w:numId="25">
    <w:abstractNumId w:val="16"/>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E9"/>
    <w:rsid w:val="00056D81"/>
    <w:rsid w:val="00066291"/>
    <w:rsid w:val="00077774"/>
    <w:rsid w:val="000A2B9B"/>
    <w:rsid w:val="00101BE3"/>
    <w:rsid w:val="001241CB"/>
    <w:rsid w:val="00135266"/>
    <w:rsid w:val="00144D2D"/>
    <w:rsid w:val="001A2213"/>
    <w:rsid w:val="001E1A1B"/>
    <w:rsid w:val="001E1C72"/>
    <w:rsid w:val="001E3280"/>
    <w:rsid w:val="00203482"/>
    <w:rsid w:val="002232F4"/>
    <w:rsid w:val="00255142"/>
    <w:rsid w:val="0027384C"/>
    <w:rsid w:val="002A5B68"/>
    <w:rsid w:val="002B0F23"/>
    <w:rsid w:val="002C3F10"/>
    <w:rsid w:val="002D333F"/>
    <w:rsid w:val="002F188E"/>
    <w:rsid w:val="00307A0B"/>
    <w:rsid w:val="00307C0A"/>
    <w:rsid w:val="00336A13"/>
    <w:rsid w:val="00346D7F"/>
    <w:rsid w:val="00353A9A"/>
    <w:rsid w:val="003B000F"/>
    <w:rsid w:val="003B60B1"/>
    <w:rsid w:val="00415E62"/>
    <w:rsid w:val="0045786A"/>
    <w:rsid w:val="00471F17"/>
    <w:rsid w:val="00474FAB"/>
    <w:rsid w:val="00491A15"/>
    <w:rsid w:val="004A5648"/>
    <w:rsid w:val="004C6357"/>
    <w:rsid w:val="004D093C"/>
    <w:rsid w:val="004E4707"/>
    <w:rsid w:val="00506224"/>
    <w:rsid w:val="00542A73"/>
    <w:rsid w:val="00586997"/>
    <w:rsid w:val="005A23F7"/>
    <w:rsid w:val="005D74CE"/>
    <w:rsid w:val="005E2870"/>
    <w:rsid w:val="00607FCB"/>
    <w:rsid w:val="00641182"/>
    <w:rsid w:val="006463A3"/>
    <w:rsid w:val="00647110"/>
    <w:rsid w:val="00665556"/>
    <w:rsid w:val="00676BE9"/>
    <w:rsid w:val="006A326B"/>
    <w:rsid w:val="006B2BD0"/>
    <w:rsid w:val="006D682C"/>
    <w:rsid w:val="006D6CAD"/>
    <w:rsid w:val="006D767C"/>
    <w:rsid w:val="006F2D25"/>
    <w:rsid w:val="0074314C"/>
    <w:rsid w:val="00746AB3"/>
    <w:rsid w:val="00762DBC"/>
    <w:rsid w:val="00764182"/>
    <w:rsid w:val="007864A3"/>
    <w:rsid w:val="00796F14"/>
    <w:rsid w:val="007A3261"/>
    <w:rsid w:val="007B6F4D"/>
    <w:rsid w:val="007C5223"/>
    <w:rsid w:val="007E3E71"/>
    <w:rsid w:val="007F7261"/>
    <w:rsid w:val="008235FE"/>
    <w:rsid w:val="00830E37"/>
    <w:rsid w:val="008D4312"/>
    <w:rsid w:val="00900C6C"/>
    <w:rsid w:val="00901446"/>
    <w:rsid w:val="00922929"/>
    <w:rsid w:val="00930EB4"/>
    <w:rsid w:val="00941E34"/>
    <w:rsid w:val="009749EA"/>
    <w:rsid w:val="00990229"/>
    <w:rsid w:val="009C7210"/>
    <w:rsid w:val="00A01A09"/>
    <w:rsid w:val="00A04762"/>
    <w:rsid w:val="00A10E5A"/>
    <w:rsid w:val="00A17079"/>
    <w:rsid w:val="00A45719"/>
    <w:rsid w:val="00A45A34"/>
    <w:rsid w:val="00A54FF8"/>
    <w:rsid w:val="00A621EC"/>
    <w:rsid w:val="00A9224F"/>
    <w:rsid w:val="00AE687A"/>
    <w:rsid w:val="00AE6FEA"/>
    <w:rsid w:val="00B119A6"/>
    <w:rsid w:val="00B50A3D"/>
    <w:rsid w:val="00BA40E7"/>
    <w:rsid w:val="00BB157E"/>
    <w:rsid w:val="00BB3F4A"/>
    <w:rsid w:val="00BC5125"/>
    <w:rsid w:val="00C03EFE"/>
    <w:rsid w:val="00C16921"/>
    <w:rsid w:val="00C35B3B"/>
    <w:rsid w:val="00C66AA2"/>
    <w:rsid w:val="00C80B60"/>
    <w:rsid w:val="00C9269D"/>
    <w:rsid w:val="00CB3BDA"/>
    <w:rsid w:val="00CC6538"/>
    <w:rsid w:val="00CD0EC8"/>
    <w:rsid w:val="00CD3787"/>
    <w:rsid w:val="00CE7540"/>
    <w:rsid w:val="00CF1B56"/>
    <w:rsid w:val="00D16EEB"/>
    <w:rsid w:val="00D46471"/>
    <w:rsid w:val="00D528C9"/>
    <w:rsid w:val="00D74289"/>
    <w:rsid w:val="00D8217E"/>
    <w:rsid w:val="00D8256F"/>
    <w:rsid w:val="00DA2063"/>
    <w:rsid w:val="00DA4082"/>
    <w:rsid w:val="00DB0759"/>
    <w:rsid w:val="00DC2458"/>
    <w:rsid w:val="00DC7341"/>
    <w:rsid w:val="00E22F43"/>
    <w:rsid w:val="00E57D13"/>
    <w:rsid w:val="00E8060C"/>
    <w:rsid w:val="00E9455E"/>
    <w:rsid w:val="00E964D9"/>
    <w:rsid w:val="00E96753"/>
    <w:rsid w:val="00EA2429"/>
    <w:rsid w:val="00EB24F7"/>
    <w:rsid w:val="00EB7375"/>
    <w:rsid w:val="00EC25D5"/>
    <w:rsid w:val="00ED5909"/>
    <w:rsid w:val="00EE212B"/>
    <w:rsid w:val="00EF1496"/>
    <w:rsid w:val="00F35370"/>
    <w:rsid w:val="00F43FC4"/>
    <w:rsid w:val="00F53A7A"/>
    <w:rsid w:val="00F60420"/>
    <w:rsid w:val="00F64B97"/>
    <w:rsid w:val="00F7242C"/>
    <w:rsid w:val="00F81613"/>
    <w:rsid w:val="00FC210B"/>
    <w:rsid w:val="00FD0EBC"/>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6B37F3"/>
  <w15:chartTrackingRefBased/>
  <w15:docId w15:val="{D0734410-875D-4E45-B3EE-FAF9E9D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E9"/>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EF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BE9"/>
    <w:rPr>
      <w:rFonts w:eastAsiaTheme="minorEastAsia"/>
      <w:lang w:eastAsia="en-GB"/>
    </w:rPr>
  </w:style>
  <w:style w:type="paragraph" w:styleId="ListParagraph">
    <w:name w:val="List Paragraph"/>
    <w:basedOn w:val="Normal"/>
    <w:uiPriority w:val="34"/>
    <w:qFormat/>
    <w:rsid w:val="00474FAB"/>
    <w:pPr>
      <w:ind w:left="720"/>
      <w:contextualSpacing/>
    </w:pPr>
  </w:style>
  <w:style w:type="paragraph" w:styleId="Footer">
    <w:name w:val="footer"/>
    <w:basedOn w:val="Normal"/>
    <w:link w:val="FooterChar"/>
    <w:uiPriority w:val="99"/>
    <w:unhideWhenUsed/>
    <w:rsid w:val="0054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73"/>
    <w:rPr>
      <w:rFonts w:eastAsiaTheme="minorEastAsia"/>
      <w:lang w:eastAsia="en-GB"/>
    </w:rPr>
  </w:style>
  <w:style w:type="table" w:styleId="TableGrid">
    <w:name w:val="Table Grid"/>
    <w:basedOn w:val="TableNormal"/>
    <w:uiPriority w:val="39"/>
    <w:rsid w:val="00941E3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0E37"/>
    <w:rPr>
      <w:color w:val="0000FF"/>
      <w:u w:val="single"/>
    </w:rPr>
  </w:style>
  <w:style w:type="character" w:styleId="UnresolvedMention">
    <w:name w:val="Unresolved Mention"/>
    <w:basedOn w:val="DefaultParagraphFont"/>
    <w:uiPriority w:val="99"/>
    <w:semiHidden/>
    <w:unhideWhenUsed/>
    <w:rsid w:val="00491A15"/>
    <w:rPr>
      <w:color w:val="605E5C"/>
      <w:shd w:val="clear" w:color="auto" w:fill="E1DFDD"/>
    </w:rPr>
  </w:style>
  <w:style w:type="character" w:styleId="Strong">
    <w:name w:val="Strong"/>
    <w:basedOn w:val="DefaultParagraphFont"/>
    <w:uiPriority w:val="22"/>
    <w:qFormat/>
    <w:rsid w:val="00BC5125"/>
    <w:rPr>
      <w:b/>
      <w:bCs/>
    </w:rPr>
  </w:style>
  <w:style w:type="paragraph" w:styleId="NoSpacing">
    <w:name w:val="No Spacing"/>
    <w:uiPriority w:val="1"/>
    <w:qFormat/>
    <w:rsid w:val="00CD3787"/>
    <w:pPr>
      <w:spacing w:after="0" w:line="240" w:lineRule="auto"/>
    </w:pPr>
  </w:style>
  <w:style w:type="paragraph" w:styleId="NormalWeb">
    <w:name w:val="Normal (Web)"/>
    <w:basedOn w:val="Normal"/>
    <w:uiPriority w:val="99"/>
    <w:semiHidden/>
    <w:unhideWhenUsed/>
    <w:rsid w:val="00CD37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1BE3"/>
    <w:rPr>
      <w:sz w:val="16"/>
      <w:szCs w:val="16"/>
    </w:rPr>
  </w:style>
  <w:style w:type="paragraph" w:styleId="CommentText">
    <w:name w:val="annotation text"/>
    <w:basedOn w:val="Normal"/>
    <w:link w:val="CommentTextChar"/>
    <w:uiPriority w:val="99"/>
    <w:semiHidden/>
    <w:unhideWhenUsed/>
    <w:rsid w:val="00101BE3"/>
    <w:pPr>
      <w:spacing w:line="240" w:lineRule="auto"/>
    </w:pPr>
    <w:rPr>
      <w:sz w:val="20"/>
      <w:szCs w:val="20"/>
    </w:rPr>
  </w:style>
  <w:style w:type="character" w:customStyle="1" w:styleId="CommentTextChar">
    <w:name w:val="Comment Text Char"/>
    <w:basedOn w:val="DefaultParagraphFont"/>
    <w:link w:val="CommentText"/>
    <w:uiPriority w:val="99"/>
    <w:semiHidden/>
    <w:rsid w:val="00101BE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1BE3"/>
    <w:rPr>
      <w:b/>
      <w:bCs/>
    </w:rPr>
  </w:style>
  <w:style w:type="character" w:customStyle="1" w:styleId="CommentSubjectChar">
    <w:name w:val="Comment Subject Char"/>
    <w:basedOn w:val="CommentTextChar"/>
    <w:link w:val="CommentSubject"/>
    <w:uiPriority w:val="99"/>
    <w:semiHidden/>
    <w:rsid w:val="00101BE3"/>
    <w:rPr>
      <w:rFonts w:eastAsiaTheme="minorEastAsia"/>
      <w:b/>
      <w:bCs/>
      <w:sz w:val="20"/>
      <w:szCs w:val="20"/>
      <w:lang w:eastAsia="en-GB"/>
    </w:rPr>
  </w:style>
  <w:style w:type="paragraph" w:customStyle="1" w:styleId="Default">
    <w:name w:val="Default"/>
    <w:basedOn w:val="Normal"/>
    <w:rsid w:val="00066291"/>
    <w:pPr>
      <w:autoSpaceDE w:val="0"/>
      <w:autoSpaceDN w:val="0"/>
      <w:spacing w:after="0" w:line="240" w:lineRule="auto"/>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EF1496"/>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EF1496"/>
    <w:pPr>
      <w:spacing w:line="259" w:lineRule="auto"/>
      <w:outlineLvl w:val="9"/>
    </w:pPr>
    <w:rPr>
      <w:lang w:val="en-US" w:eastAsia="en-US"/>
    </w:rPr>
  </w:style>
  <w:style w:type="paragraph" w:styleId="TOC1">
    <w:name w:val="toc 1"/>
    <w:basedOn w:val="Normal"/>
    <w:next w:val="Normal"/>
    <w:autoRedefine/>
    <w:uiPriority w:val="39"/>
    <w:unhideWhenUsed/>
    <w:rsid w:val="007F7261"/>
    <w:pPr>
      <w:spacing w:after="100"/>
    </w:pPr>
  </w:style>
  <w:style w:type="character" w:styleId="FollowedHyperlink">
    <w:name w:val="FollowedHyperlink"/>
    <w:basedOn w:val="DefaultParagraphFont"/>
    <w:uiPriority w:val="99"/>
    <w:semiHidden/>
    <w:unhideWhenUsed/>
    <w:rsid w:val="00CE7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2716">
      <w:bodyDiv w:val="1"/>
      <w:marLeft w:val="0"/>
      <w:marRight w:val="0"/>
      <w:marTop w:val="0"/>
      <w:marBottom w:val="0"/>
      <w:divBdr>
        <w:top w:val="none" w:sz="0" w:space="0" w:color="auto"/>
        <w:left w:val="none" w:sz="0" w:space="0" w:color="auto"/>
        <w:bottom w:val="none" w:sz="0" w:space="0" w:color="auto"/>
        <w:right w:val="none" w:sz="0" w:space="0" w:color="auto"/>
      </w:divBdr>
    </w:div>
    <w:div w:id="366225559">
      <w:bodyDiv w:val="1"/>
      <w:marLeft w:val="0"/>
      <w:marRight w:val="0"/>
      <w:marTop w:val="0"/>
      <w:marBottom w:val="0"/>
      <w:divBdr>
        <w:top w:val="none" w:sz="0" w:space="0" w:color="auto"/>
        <w:left w:val="none" w:sz="0" w:space="0" w:color="auto"/>
        <w:bottom w:val="none" w:sz="0" w:space="0" w:color="auto"/>
        <w:right w:val="none" w:sz="0" w:space="0" w:color="auto"/>
      </w:divBdr>
    </w:div>
    <w:div w:id="443228891">
      <w:bodyDiv w:val="1"/>
      <w:marLeft w:val="0"/>
      <w:marRight w:val="0"/>
      <w:marTop w:val="0"/>
      <w:marBottom w:val="0"/>
      <w:divBdr>
        <w:top w:val="none" w:sz="0" w:space="0" w:color="auto"/>
        <w:left w:val="none" w:sz="0" w:space="0" w:color="auto"/>
        <w:bottom w:val="none" w:sz="0" w:space="0" w:color="auto"/>
        <w:right w:val="none" w:sz="0" w:space="0" w:color="auto"/>
      </w:divBdr>
    </w:div>
    <w:div w:id="653024115">
      <w:bodyDiv w:val="1"/>
      <w:marLeft w:val="0"/>
      <w:marRight w:val="0"/>
      <w:marTop w:val="0"/>
      <w:marBottom w:val="0"/>
      <w:divBdr>
        <w:top w:val="none" w:sz="0" w:space="0" w:color="auto"/>
        <w:left w:val="none" w:sz="0" w:space="0" w:color="auto"/>
        <w:bottom w:val="none" w:sz="0" w:space="0" w:color="auto"/>
        <w:right w:val="none" w:sz="0" w:space="0" w:color="auto"/>
      </w:divBdr>
    </w:div>
    <w:div w:id="668799487">
      <w:bodyDiv w:val="1"/>
      <w:marLeft w:val="0"/>
      <w:marRight w:val="0"/>
      <w:marTop w:val="0"/>
      <w:marBottom w:val="0"/>
      <w:divBdr>
        <w:top w:val="none" w:sz="0" w:space="0" w:color="auto"/>
        <w:left w:val="none" w:sz="0" w:space="0" w:color="auto"/>
        <w:bottom w:val="none" w:sz="0" w:space="0" w:color="auto"/>
        <w:right w:val="none" w:sz="0" w:space="0" w:color="auto"/>
      </w:divBdr>
    </w:div>
    <w:div w:id="1148472743">
      <w:bodyDiv w:val="1"/>
      <w:marLeft w:val="0"/>
      <w:marRight w:val="0"/>
      <w:marTop w:val="0"/>
      <w:marBottom w:val="0"/>
      <w:divBdr>
        <w:top w:val="none" w:sz="0" w:space="0" w:color="auto"/>
        <w:left w:val="none" w:sz="0" w:space="0" w:color="auto"/>
        <w:bottom w:val="none" w:sz="0" w:space="0" w:color="auto"/>
        <w:right w:val="none" w:sz="0" w:space="0" w:color="auto"/>
      </w:divBdr>
    </w:div>
    <w:div w:id="1484664999">
      <w:bodyDiv w:val="1"/>
      <w:marLeft w:val="0"/>
      <w:marRight w:val="0"/>
      <w:marTop w:val="0"/>
      <w:marBottom w:val="0"/>
      <w:divBdr>
        <w:top w:val="none" w:sz="0" w:space="0" w:color="auto"/>
        <w:left w:val="none" w:sz="0" w:space="0" w:color="auto"/>
        <w:bottom w:val="none" w:sz="0" w:space="0" w:color="auto"/>
        <w:right w:val="none" w:sz="0" w:space="0" w:color="auto"/>
      </w:divBdr>
    </w:div>
    <w:div w:id="1600983734">
      <w:bodyDiv w:val="1"/>
      <w:marLeft w:val="0"/>
      <w:marRight w:val="0"/>
      <w:marTop w:val="0"/>
      <w:marBottom w:val="0"/>
      <w:divBdr>
        <w:top w:val="none" w:sz="0" w:space="0" w:color="auto"/>
        <w:left w:val="none" w:sz="0" w:space="0" w:color="auto"/>
        <w:bottom w:val="none" w:sz="0" w:space="0" w:color="auto"/>
        <w:right w:val="none" w:sz="0" w:space="0" w:color="auto"/>
      </w:divBdr>
    </w:div>
    <w:div w:id="1794590040">
      <w:bodyDiv w:val="1"/>
      <w:marLeft w:val="0"/>
      <w:marRight w:val="0"/>
      <w:marTop w:val="0"/>
      <w:marBottom w:val="0"/>
      <w:divBdr>
        <w:top w:val="none" w:sz="0" w:space="0" w:color="auto"/>
        <w:left w:val="none" w:sz="0" w:space="0" w:color="auto"/>
        <w:bottom w:val="none" w:sz="0" w:space="0" w:color="auto"/>
        <w:right w:val="none" w:sz="0" w:space="0" w:color="auto"/>
      </w:divBdr>
    </w:div>
    <w:div w:id="1824002781">
      <w:bodyDiv w:val="1"/>
      <w:marLeft w:val="0"/>
      <w:marRight w:val="0"/>
      <w:marTop w:val="0"/>
      <w:marBottom w:val="0"/>
      <w:divBdr>
        <w:top w:val="none" w:sz="0" w:space="0" w:color="auto"/>
        <w:left w:val="none" w:sz="0" w:space="0" w:color="auto"/>
        <w:bottom w:val="none" w:sz="0" w:space="0" w:color="auto"/>
        <w:right w:val="none" w:sz="0" w:space="0" w:color="auto"/>
      </w:divBdr>
    </w:div>
    <w:div w:id="1877962730">
      <w:bodyDiv w:val="1"/>
      <w:marLeft w:val="0"/>
      <w:marRight w:val="0"/>
      <w:marTop w:val="0"/>
      <w:marBottom w:val="0"/>
      <w:divBdr>
        <w:top w:val="none" w:sz="0" w:space="0" w:color="auto"/>
        <w:left w:val="none" w:sz="0" w:space="0" w:color="auto"/>
        <w:bottom w:val="none" w:sz="0" w:space="0" w:color="auto"/>
        <w:right w:val="none" w:sz="0" w:space="0" w:color="auto"/>
      </w:divBdr>
    </w:div>
    <w:div w:id="2031561048">
      <w:bodyDiv w:val="1"/>
      <w:marLeft w:val="0"/>
      <w:marRight w:val="0"/>
      <w:marTop w:val="0"/>
      <w:marBottom w:val="0"/>
      <w:divBdr>
        <w:top w:val="none" w:sz="0" w:space="0" w:color="auto"/>
        <w:left w:val="none" w:sz="0" w:space="0" w:color="auto"/>
        <w:bottom w:val="none" w:sz="0" w:space="0" w:color="auto"/>
        <w:right w:val="none" w:sz="0" w:space="0" w:color="auto"/>
      </w:divBdr>
    </w:div>
    <w:div w:id="20443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D@HullCC.gov.uk" TargetMode="External"/><Relationship Id="rId18" Type="http://schemas.openxmlformats.org/officeDocument/2006/relationships/hyperlink" Target="https://www.kids.org.uk/hull-sendiass" TargetMode="External"/><Relationship Id="rId26" Type="http://schemas.openxmlformats.org/officeDocument/2006/relationships/hyperlink" Target="https://5f2fe3253cd1dfa0d089-bf8b2cdb6a1dc2999fecbc372702016c.ssl.cf3.rackcdn.com/uploads/ckeditor/attachments/2043/Developing_outcomes_for_Young_People_-_towards_best_practice_v1.1_rsfv_AfC.pdf" TargetMode="External"/><Relationship Id="rId39" Type="http://schemas.openxmlformats.org/officeDocument/2006/relationships/footer" Target="footer1.xml"/><Relationship Id="rId21" Type="http://schemas.openxmlformats.org/officeDocument/2006/relationships/hyperlink" Target="https://hull.mylocaloffer.org/s4s/WhereILive/Council?pageId=5551" TargetMode="External"/><Relationship Id="rId34" Type="http://schemas.openxmlformats.org/officeDocument/2006/relationships/diagramData" Target="diagrams/data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ll.mylocaloffer.org/s4s/WhereILive/Council?pageId=5551" TargetMode="External"/><Relationship Id="rId20" Type="http://schemas.openxmlformats.org/officeDocument/2006/relationships/hyperlink" Target="https://hull.mylocaloffer.org/s4s/WhereILive/Council?pageId=5578" TargetMode="External"/><Relationship Id="rId29" Type="http://schemas.openxmlformats.org/officeDocument/2006/relationships/hyperlink" Target="https://hull.mylocaloffer.org/s4s/WhereILive/Council?pageId=55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twimg.com/profile_images/827171968759824385/9D2gcB7H_400x400.jpg" TargetMode="External"/><Relationship Id="rId24" Type="http://schemas.openxmlformats.org/officeDocument/2006/relationships/hyperlink" Target="https://hull.mylocaloffer.org/s4s/WhereILive/Council?pageId=5550" TargetMode="External"/><Relationship Id="rId32" Type="http://schemas.openxmlformats.org/officeDocument/2006/relationships/hyperlink" Target="https://hull.mylocaloffer.org/s4s/WhereILive/Council?pageId=2942" TargetMode="Externa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ll.mylocaloffer.org/s4s/WhereILive/Council?pageId=5551" TargetMode="External"/><Relationship Id="rId23" Type="http://schemas.openxmlformats.org/officeDocument/2006/relationships/hyperlink" Target="https://hull.connecttosupport.org/stay-independent/housing/supported-living/" TargetMode="External"/><Relationship Id="rId28" Type="http://schemas.openxmlformats.org/officeDocument/2006/relationships/hyperlink" Target="https://www.preparingforadulthood.org.uk/downloads/education-health-and-care-planning/pfa-outcomes-tool.htm" TargetMode="External"/><Relationship Id="rId36" Type="http://schemas.openxmlformats.org/officeDocument/2006/relationships/diagramQuickStyle" Target="diagrams/quickStyle1.xml"/><Relationship Id="rId10" Type="http://schemas.openxmlformats.org/officeDocument/2006/relationships/image" Target="cid:image001.png@01CFBB9A.517518E0" TargetMode="External"/><Relationship Id="rId19" Type="http://schemas.openxmlformats.org/officeDocument/2006/relationships/hyperlink" Target="https://hull.mylocaloffer.org/s4s/WhereILive/Council?pageId=5579" TargetMode="External"/><Relationship Id="rId31" Type="http://schemas.openxmlformats.org/officeDocument/2006/relationships/hyperlink" Target="https://hull.mylocaloffer.org/s4s/WhereILive/Council?pageId=5550"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ighneedsteam@hullcc.gov.uk" TargetMode="External"/><Relationship Id="rId22" Type="http://schemas.openxmlformats.org/officeDocument/2006/relationships/hyperlink" Target="https://hull.mylocaloffer.org/s4s/WhereILive/Council?pageId=5549" TargetMode="External"/><Relationship Id="rId27" Type="http://schemas.openxmlformats.org/officeDocument/2006/relationships/hyperlink" Target="https://www.bathnes.gov.uk/sites/default/files/developing_outcomes_in_ehc_plans_issued.pdf" TargetMode="External"/><Relationship Id="rId30" Type="http://schemas.openxmlformats.org/officeDocument/2006/relationships/hyperlink" Target="mailto:SENtransport@hullcc.gov.uk" TargetMode="External"/><Relationship Id="rId35" Type="http://schemas.openxmlformats.org/officeDocument/2006/relationships/diagramLayout" Target="diagrams/layout1.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hull.mylocaloffer.org/s4s/WhereILive/Council?pageId=5549" TargetMode="External"/><Relationship Id="rId25" Type="http://schemas.openxmlformats.org/officeDocument/2006/relationships/hyperlink" Target="http://helensandersonassociates.co.uk/wp-content/uploads/2016/10/developingoutcomesgraphicposter.pdf" TargetMode="External"/><Relationship Id="rId33" Type="http://schemas.openxmlformats.org/officeDocument/2006/relationships/hyperlink" Target="mailto:SEND@Hullcc.gov.uk" TargetMode="External"/><Relationship Id="rId38"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378E2-AE16-493F-91F2-1A82175AE98D}"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en-GB"/>
        </a:p>
      </dgm:t>
    </dgm:pt>
    <dgm:pt modelId="{C5307FC1-2EF2-45E4-8F61-22004DBD633A}">
      <dgm:prSet phldrT="[Text]"/>
      <dgm:spPr>
        <a:solidFill>
          <a:schemeClr val="accent1">
            <a:lumMod val="60000"/>
            <a:lumOff val="40000"/>
          </a:schemeClr>
        </a:solidFill>
      </dgm:spPr>
      <dgm:t>
        <a:bodyPr/>
        <a:lstStyle/>
        <a:p>
          <a:r>
            <a:rPr lang="en-GB"/>
            <a:t>2 weeks before</a:t>
          </a:r>
        </a:p>
      </dgm:t>
    </dgm:pt>
    <dgm:pt modelId="{2C9D700A-D95F-40B2-BD46-F0910A0D28DB}" type="parTrans" cxnId="{78B08DC8-4716-4C9A-B553-28F557C6AF9B}">
      <dgm:prSet/>
      <dgm:spPr/>
      <dgm:t>
        <a:bodyPr/>
        <a:lstStyle/>
        <a:p>
          <a:endParaRPr lang="en-GB"/>
        </a:p>
      </dgm:t>
    </dgm:pt>
    <dgm:pt modelId="{B1339BDD-8E45-4253-94A2-5AAAE5149443}" type="sibTrans" cxnId="{78B08DC8-4716-4C9A-B553-28F557C6AF9B}">
      <dgm:prSet/>
      <dgm:spPr/>
      <dgm:t>
        <a:bodyPr/>
        <a:lstStyle/>
        <a:p>
          <a:endParaRPr lang="en-GB"/>
        </a:p>
      </dgm:t>
    </dgm:pt>
    <dgm:pt modelId="{25103A43-4870-4FB3-A489-21660C17B003}">
      <dgm:prSet phldrT="[Text]" custT="1"/>
      <dgm:spPr/>
      <dgm:t>
        <a:bodyPr/>
        <a:lstStyle/>
        <a:p>
          <a:r>
            <a:rPr lang="en-GB" sz="1000"/>
            <a:t>The education provider (unless the EHC review is being facilitated by the local authority)</a:t>
          </a:r>
          <a:r>
            <a:rPr lang="en-GB" sz="1000" b="1"/>
            <a:t> must</a:t>
          </a:r>
          <a:r>
            <a:rPr lang="en-GB" sz="1000"/>
            <a:t> invite the child’s parents or young person and other representatives to an annual review meeting</a:t>
          </a:r>
        </a:p>
      </dgm:t>
    </dgm:pt>
    <dgm:pt modelId="{AF60F70E-4CA0-43D6-9AC6-40936EB51068}" type="parTrans" cxnId="{FA1A7F5C-0357-4CAD-B1AB-DE49649101AB}">
      <dgm:prSet/>
      <dgm:spPr/>
      <dgm:t>
        <a:bodyPr/>
        <a:lstStyle/>
        <a:p>
          <a:endParaRPr lang="en-GB"/>
        </a:p>
      </dgm:t>
    </dgm:pt>
    <dgm:pt modelId="{B3124E28-D63C-49FD-BD85-09ABFA6C2A6D}" type="sibTrans" cxnId="{FA1A7F5C-0357-4CAD-B1AB-DE49649101AB}">
      <dgm:prSet/>
      <dgm:spPr/>
      <dgm:t>
        <a:bodyPr/>
        <a:lstStyle/>
        <a:p>
          <a:endParaRPr lang="en-GB"/>
        </a:p>
      </dgm:t>
    </dgm:pt>
    <dgm:pt modelId="{34B14629-151E-4E06-9B75-7D531A653A06}">
      <dgm:prSet phldrT="[Text]" custT="1"/>
      <dgm:spPr/>
      <dgm:t>
        <a:bodyPr/>
        <a:lstStyle/>
        <a:p>
          <a:r>
            <a:rPr lang="en-GB" sz="1000"/>
            <a:t>All reports to inform the annual review musy be circulated at least 2 weeks before the meeting. Updated information should not be provided after the review meeting</a:t>
          </a:r>
        </a:p>
      </dgm:t>
    </dgm:pt>
    <dgm:pt modelId="{6064D552-F870-47F8-9156-F06E2CD0669C}" type="parTrans" cxnId="{4B287C55-D6EC-47D4-A2D7-379A49935410}">
      <dgm:prSet/>
      <dgm:spPr/>
      <dgm:t>
        <a:bodyPr/>
        <a:lstStyle/>
        <a:p>
          <a:endParaRPr lang="en-GB"/>
        </a:p>
      </dgm:t>
    </dgm:pt>
    <dgm:pt modelId="{E444BE2D-2CBE-4E66-A22A-765CFA97C70B}" type="sibTrans" cxnId="{4B287C55-D6EC-47D4-A2D7-379A49935410}">
      <dgm:prSet/>
      <dgm:spPr/>
      <dgm:t>
        <a:bodyPr/>
        <a:lstStyle/>
        <a:p>
          <a:endParaRPr lang="en-GB"/>
        </a:p>
      </dgm:t>
    </dgm:pt>
    <dgm:pt modelId="{9195A860-BB32-4F5C-8416-97E0137676CE}">
      <dgm:prSet phldrT="[Text]"/>
      <dgm:spPr>
        <a:solidFill>
          <a:schemeClr val="accent1">
            <a:lumMod val="60000"/>
            <a:lumOff val="40000"/>
          </a:schemeClr>
        </a:solidFill>
      </dgm:spPr>
      <dgm:t>
        <a:bodyPr/>
        <a:lstStyle/>
        <a:p>
          <a:r>
            <a:rPr lang="en-GB"/>
            <a:t>Meeting Date </a:t>
          </a:r>
        </a:p>
      </dgm:t>
    </dgm:pt>
    <dgm:pt modelId="{AF39F038-6DF8-45EB-BA52-BC6C19DD75D9}" type="parTrans" cxnId="{375FA554-D9CA-4D5D-BF2F-2494046098EF}">
      <dgm:prSet/>
      <dgm:spPr/>
      <dgm:t>
        <a:bodyPr/>
        <a:lstStyle/>
        <a:p>
          <a:endParaRPr lang="en-GB"/>
        </a:p>
      </dgm:t>
    </dgm:pt>
    <dgm:pt modelId="{EC9D94B9-2BB7-4911-AF11-AB145FD41AC4}" type="sibTrans" cxnId="{375FA554-D9CA-4D5D-BF2F-2494046098EF}">
      <dgm:prSet/>
      <dgm:spPr/>
      <dgm:t>
        <a:bodyPr/>
        <a:lstStyle/>
        <a:p>
          <a:endParaRPr lang="en-GB"/>
        </a:p>
      </dgm:t>
    </dgm:pt>
    <dgm:pt modelId="{634D7733-01DD-4169-9B11-506D12760023}">
      <dgm:prSet phldrT="[Text]" custT="1"/>
      <dgm:spPr/>
      <dgm:t>
        <a:bodyPr/>
        <a:lstStyle/>
        <a:p>
          <a:r>
            <a:rPr lang="en-GB" sz="1000"/>
            <a:t>The EHC annual review meeting </a:t>
          </a:r>
          <a:r>
            <a:rPr lang="en-GB" sz="1000" b="1"/>
            <a:t>should</a:t>
          </a:r>
          <a:r>
            <a:rPr lang="en-GB" sz="1000"/>
            <a:t> focus on the child or young person’s progress towards achieving the outcomes detailed in the EHC plan and any changes that may be necessary to support the achievement of the outcomes</a:t>
          </a:r>
        </a:p>
      </dgm:t>
    </dgm:pt>
    <dgm:pt modelId="{B792C7E6-7A2E-4744-86ED-1C0CBD53208D}" type="parTrans" cxnId="{079ED1BD-FCA6-4101-A6EE-BD75BDDC21CC}">
      <dgm:prSet/>
      <dgm:spPr/>
      <dgm:t>
        <a:bodyPr/>
        <a:lstStyle/>
        <a:p>
          <a:endParaRPr lang="en-GB"/>
        </a:p>
      </dgm:t>
    </dgm:pt>
    <dgm:pt modelId="{02F9B2E9-DC41-4D5E-BC66-A70A80C1E7F6}" type="sibTrans" cxnId="{079ED1BD-FCA6-4101-A6EE-BD75BDDC21CC}">
      <dgm:prSet/>
      <dgm:spPr/>
      <dgm:t>
        <a:bodyPr/>
        <a:lstStyle/>
        <a:p>
          <a:endParaRPr lang="en-GB"/>
        </a:p>
      </dgm:t>
    </dgm:pt>
    <dgm:pt modelId="{5A39144A-20D2-47BA-9EEA-2199BAB37D4B}">
      <dgm:prSet phldrT="[Text]"/>
      <dgm:spPr>
        <a:solidFill>
          <a:schemeClr val="accent1">
            <a:lumMod val="60000"/>
            <a:lumOff val="40000"/>
          </a:schemeClr>
        </a:solidFill>
      </dgm:spPr>
      <dgm:t>
        <a:bodyPr/>
        <a:lstStyle/>
        <a:p>
          <a:r>
            <a:rPr lang="en-GB"/>
            <a:t>2 weeks after</a:t>
          </a:r>
        </a:p>
      </dgm:t>
    </dgm:pt>
    <dgm:pt modelId="{878282DF-18AD-4FD0-9FA2-167621946BFF}" type="parTrans" cxnId="{D0160FCB-8BDA-455C-9364-CCBA0C32A8C4}">
      <dgm:prSet/>
      <dgm:spPr/>
      <dgm:t>
        <a:bodyPr/>
        <a:lstStyle/>
        <a:p>
          <a:endParaRPr lang="en-GB"/>
        </a:p>
      </dgm:t>
    </dgm:pt>
    <dgm:pt modelId="{15C79E6E-065E-4877-9330-79B34D5E373C}" type="sibTrans" cxnId="{D0160FCB-8BDA-455C-9364-CCBA0C32A8C4}">
      <dgm:prSet/>
      <dgm:spPr/>
      <dgm:t>
        <a:bodyPr/>
        <a:lstStyle/>
        <a:p>
          <a:endParaRPr lang="en-GB"/>
        </a:p>
      </dgm:t>
    </dgm:pt>
    <dgm:pt modelId="{5034DA40-B5B3-4644-A829-B363FCE2364F}">
      <dgm:prSet phldrT="[Text]" custT="1"/>
      <dgm:spPr/>
      <dgm:t>
        <a:bodyPr/>
        <a:lstStyle/>
        <a:p>
          <a:r>
            <a:rPr lang="en-GB" sz="1000" b="0"/>
            <a:t>The Education provider </a:t>
          </a:r>
          <a:r>
            <a:rPr lang="en-GB" sz="1000" b="1"/>
            <a:t>must </a:t>
          </a:r>
          <a:r>
            <a:rPr lang="en-GB" sz="1000"/>
            <a:t>complete the EHC Review documentation and send out along with all supporting reports to all invited parties and the local authority </a:t>
          </a:r>
          <a:r>
            <a:rPr lang="en-GB" sz="1000" b="1"/>
            <a:t>within 2 weeks</a:t>
          </a:r>
          <a:r>
            <a:rPr lang="en-GB" sz="1000"/>
            <a:t> of the date of EHC review meeting.</a:t>
          </a:r>
        </a:p>
      </dgm:t>
    </dgm:pt>
    <dgm:pt modelId="{887FB7B7-25A3-4D83-9DBC-A92E3279294E}" type="parTrans" cxnId="{D8F471D1-0A48-4C2F-8E21-2D956E0FDDCD}">
      <dgm:prSet/>
      <dgm:spPr/>
      <dgm:t>
        <a:bodyPr/>
        <a:lstStyle/>
        <a:p>
          <a:endParaRPr lang="en-GB"/>
        </a:p>
      </dgm:t>
    </dgm:pt>
    <dgm:pt modelId="{13988133-489C-46DA-B682-2FE6293B7904}" type="sibTrans" cxnId="{D8F471D1-0A48-4C2F-8E21-2D956E0FDDCD}">
      <dgm:prSet/>
      <dgm:spPr/>
      <dgm:t>
        <a:bodyPr/>
        <a:lstStyle/>
        <a:p>
          <a:endParaRPr lang="en-GB"/>
        </a:p>
      </dgm:t>
    </dgm:pt>
    <dgm:pt modelId="{7CE0A905-442B-4F9E-B20D-EC9F65260C07}">
      <dgm:prSet/>
      <dgm:spPr>
        <a:solidFill>
          <a:schemeClr val="accent6">
            <a:lumMod val="60000"/>
            <a:lumOff val="40000"/>
          </a:schemeClr>
        </a:solidFill>
      </dgm:spPr>
      <dgm:t>
        <a:bodyPr/>
        <a:lstStyle/>
        <a:p>
          <a:r>
            <a:rPr lang="en-GB"/>
            <a:t>4 weeks after</a:t>
          </a:r>
        </a:p>
      </dgm:t>
    </dgm:pt>
    <dgm:pt modelId="{EDF4F992-BBAD-4FCA-BB1E-71E492F98605}" type="parTrans" cxnId="{46B939A1-1A60-49EB-A69D-2261D579B3F4}">
      <dgm:prSet/>
      <dgm:spPr/>
      <dgm:t>
        <a:bodyPr/>
        <a:lstStyle/>
        <a:p>
          <a:endParaRPr lang="en-GB"/>
        </a:p>
      </dgm:t>
    </dgm:pt>
    <dgm:pt modelId="{E8705138-845D-490B-9E4A-49078C125AD1}" type="sibTrans" cxnId="{46B939A1-1A60-49EB-A69D-2261D579B3F4}">
      <dgm:prSet/>
      <dgm:spPr/>
      <dgm:t>
        <a:bodyPr/>
        <a:lstStyle/>
        <a:p>
          <a:endParaRPr lang="en-GB"/>
        </a:p>
      </dgm:t>
    </dgm:pt>
    <dgm:pt modelId="{62D0591C-F66A-4DCA-BB3F-08C753CBDBEB}">
      <dgm:prSet custT="1"/>
      <dgm:spPr>
        <a:ln>
          <a:solidFill>
            <a:srgbClr val="92D050"/>
          </a:solidFill>
        </a:ln>
      </dgm:spPr>
      <dgm:t>
        <a:bodyPr/>
        <a:lstStyle/>
        <a:p>
          <a:r>
            <a:rPr lang="en-GB" sz="1000"/>
            <a:t>The local authority </a:t>
          </a:r>
          <a:r>
            <a:rPr lang="en-GB" sz="1000" b="1"/>
            <a:t>must</a:t>
          </a:r>
          <a:r>
            <a:rPr lang="en-GB" sz="1000"/>
            <a:t> reach and communicate a decision (the MAC Decision) about whether it proposes to maintain the EHC plan ‘as is’, ‘amend the plan’ or cease to maintain the plan’ </a:t>
          </a:r>
          <a:r>
            <a:rPr lang="en-GB" sz="1000" b="1"/>
            <a:t>within 2 weeks</a:t>
          </a:r>
          <a:r>
            <a:rPr lang="en-GB" sz="1000"/>
            <a:t> of receiving paperwork from the school or education provider, or</a:t>
          </a:r>
          <a:r>
            <a:rPr lang="en-GB" sz="1000" b="1"/>
            <a:t> 4 weeks </a:t>
          </a:r>
          <a:r>
            <a:rPr lang="en-GB" sz="1000"/>
            <a:t>from the EHC Review meeting.</a:t>
          </a:r>
        </a:p>
      </dgm:t>
    </dgm:pt>
    <dgm:pt modelId="{370185B3-6895-4DC7-BE14-21CAEA0A942B}" type="parTrans" cxnId="{3F2B0B92-B42E-487A-B794-B9A648F6143B}">
      <dgm:prSet/>
      <dgm:spPr/>
      <dgm:t>
        <a:bodyPr/>
        <a:lstStyle/>
        <a:p>
          <a:endParaRPr lang="en-GB"/>
        </a:p>
      </dgm:t>
    </dgm:pt>
    <dgm:pt modelId="{BBA5FA51-99CF-4859-8495-7A752DDFC567}" type="sibTrans" cxnId="{3F2B0B92-B42E-487A-B794-B9A648F6143B}">
      <dgm:prSet/>
      <dgm:spPr/>
      <dgm:t>
        <a:bodyPr/>
        <a:lstStyle/>
        <a:p>
          <a:endParaRPr lang="en-GB"/>
        </a:p>
      </dgm:t>
    </dgm:pt>
    <dgm:pt modelId="{3535BCB1-E35E-4AA4-9ADF-C9668B34E1C2}">
      <dgm:prSet/>
      <dgm:spPr>
        <a:solidFill>
          <a:schemeClr val="accent6">
            <a:lumMod val="60000"/>
            <a:lumOff val="40000"/>
          </a:schemeClr>
        </a:solidFill>
      </dgm:spPr>
      <dgm:t>
        <a:bodyPr/>
        <a:lstStyle/>
        <a:p>
          <a:r>
            <a:rPr lang="en-GB"/>
            <a:t>End of Annual Review Process</a:t>
          </a:r>
        </a:p>
      </dgm:t>
    </dgm:pt>
    <dgm:pt modelId="{B3DDE601-4FF9-4849-90BA-4E85EE0C27DE}" type="parTrans" cxnId="{0C58BED4-108B-4417-9A40-FBFF72A77596}">
      <dgm:prSet/>
      <dgm:spPr/>
      <dgm:t>
        <a:bodyPr/>
        <a:lstStyle/>
        <a:p>
          <a:endParaRPr lang="en-GB"/>
        </a:p>
      </dgm:t>
    </dgm:pt>
    <dgm:pt modelId="{FADF1705-D93A-4060-A91D-62ED4FA480E5}" type="sibTrans" cxnId="{0C58BED4-108B-4417-9A40-FBFF72A77596}">
      <dgm:prSet/>
      <dgm:spPr/>
      <dgm:t>
        <a:bodyPr/>
        <a:lstStyle/>
        <a:p>
          <a:endParaRPr lang="en-GB"/>
        </a:p>
      </dgm:t>
    </dgm:pt>
    <dgm:pt modelId="{81F8D3DE-7FC5-4A0E-88E2-2D346BDD7FAE}">
      <dgm:prSet custT="1"/>
      <dgm:spPr>
        <a:ln>
          <a:solidFill>
            <a:srgbClr val="92D050"/>
          </a:solidFill>
        </a:ln>
      </dgm:spPr>
      <dgm:t>
        <a:bodyPr/>
        <a:lstStyle/>
        <a:p>
          <a:r>
            <a:rPr lang="en-GB" sz="1000"/>
            <a:t>The date of the MAC decision marks the completion of the EHC Review and marks the latest date for the completion of the next Annual Review Process</a:t>
          </a:r>
        </a:p>
      </dgm:t>
    </dgm:pt>
    <dgm:pt modelId="{EDCCBA3A-69B8-4072-B95E-2180BE8ECFB5}" type="parTrans" cxnId="{F4C1E71E-38D1-4A8B-BAF6-F52DBED9D34D}">
      <dgm:prSet/>
      <dgm:spPr/>
      <dgm:t>
        <a:bodyPr/>
        <a:lstStyle/>
        <a:p>
          <a:endParaRPr lang="en-GB"/>
        </a:p>
      </dgm:t>
    </dgm:pt>
    <dgm:pt modelId="{A3124591-866D-46E7-9347-19FC1064D794}" type="sibTrans" cxnId="{F4C1E71E-38D1-4A8B-BAF6-F52DBED9D34D}">
      <dgm:prSet/>
      <dgm:spPr/>
      <dgm:t>
        <a:bodyPr/>
        <a:lstStyle/>
        <a:p>
          <a:endParaRPr lang="en-GB"/>
        </a:p>
      </dgm:t>
    </dgm:pt>
    <dgm:pt modelId="{62FAA36C-7AA2-4E7A-835A-58BF7A706128}">
      <dgm:prSet/>
      <dgm:spPr>
        <a:solidFill>
          <a:schemeClr val="accent6">
            <a:lumMod val="60000"/>
            <a:lumOff val="40000"/>
          </a:schemeClr>
        </a:solidFill>
      </dgm:spPr>
      <dgm:t>
        <a:bodyPr/>
        <a:lstStyle/>
        <a:p>
          <a:r>
            <a:rPr lang="en-GB"/>
            <a:t>Without Delay </a:t>
          </a:r>
        </a:p>
      </dgm:t>
    </dgm:pt>
    <dgm:pt modelId="{C932CFFE-454F-4063-B802-0391057A4294}" type="parTrans" cxnId="{FC5C5DC9-1487-42FF-83AF-64190F1FE507}">
      <dgm:prSet/>
      <dgm:spPr/>
      <dgm:t>
        <a:bodyPr/>
        <a:lstStyle/>
        <a:p>
          <a:endParaRPr lang="en-GB"/>
        </a:p>
      </dgm:t>
    </dgm:pt>
    <dgm:pt modelId="{EF2F5402-2424-4D19-B8D9-52AE2A6DDF90}" type="sibTrans" cxnId="{FC5C5DC9-1487-42FF-83AF-64190F1FE507}">
      <dgm:prSet/>
      <dgm:spPr/>
      <dgm:t>
        <a:bodyPr/>
        <a:lstStyle/>
        <a:p>
          <a:endParaRPr lang="en-GB"/>
        </a:p>
      </dgm:t>
    </dgm:pt>
    <dgm:pt modelId="{A45D38C0-0215-4BD0-956F-C1F7CB71D7FB}">
      <dgm:prSet custT="1"/>
      <dgm:spPr>
        <a:ln>
          <a:solidFill>
            <a:srgbClr val="92D050"/>
          </a:solidFill>
        </a:ln>
      </dgm:spPr>
      <dgm:t>
        <a:bodyPr/>
        <a:lstStyle/>
        <a:p>
          <a:r>
            <a:rPr lang="en-GB" sz="1000"/>
            <a:t>Where the local authority proposes to amend an EHC plan, it </a:t>
          </a:r>
          <a:r>
            <a:rPr lang="en-GB" sz="1000" b="1"/>
            <a:t>must</a:t>
          </a:r>
          <a:r>
            <a:rPr lang="en-GB" sz="1000"/>
            <a:t> send the child’s parents or young person a copy of the existing EHC plan (non-amended) along with a Notice of Amendment (NOA) and copies of any evidence to support the proposed changes.  The local authority </a:t>
          </a:r>
          <a:r>
            <a:rPr lang="en-GB" sz="1000" b="1"/>
            <a:t>should</a:t>
          </a:r>
          <a:r>
            <a:rPr lang="en-GB" sz="1000"/>
            <a:t> also inform the child’s parents or young person that they may request a meeting with the local authority to discuss any proposed changes.</a:t>
          </a:r>
        </a:p>
      </dgm:t>
    </dgm:pt>
    <dgm:pt modelId="{5A2856C5-FECA-46DE-8616-95486F98EF21}" type="parTrans" cxnId="{8E1008F8-0355-4114-831A-B23AED6D38F8}">
      <dgm:prSet/>
      <dgm:spPr/>
      <dgm:t>
        <a:bodyPr/>
        <a:lstStyle/>
        <a:p>
          <a:endParaRPr lang="en-GB"/>
        </a:p>
      </dgm:t>
    </dgm:pt>
    <dgm:pt modelId="{D1F1E040-8F8F-4DFF-9933-F7312E97206B}" type="sibTrans" cxnId="{8E1008F8-0355-4114-831A-B23AED6D38F8}">
      <dgm:prSet/>
      <dgm:spPr/>
      <dgm:t>
        <a:bodyPr/>
        <a:lstStyle/>
        <a:p>
          <a:endParaRPr lang="en-GB"/>
        </a:p>
      </dgm:t>
    </dgm:pt>
    <dgm:pt modelId="{CDEB9E70-415E-4BB7-8219-E7AA1AF3DDE6}">
      <dgm:prSet/>
      <dgm:spPr>
        <a:solidFill>
          <a:srgbClr val="B469FF">
            <a:alpha val="56078"/>
          </a:srgbClr>
        </a:solidFill>
        <a:ln>
          <a:solidFill>
            <a:srgbClr val="9933FF"/>
          </a:solidFill>
        </a:ln>
      </dgm:spPr>
      <dgm:t>
        <a:bodyPr/>
        <a:lstStyle/>
        <a:p>
          <a:endParaRPr lang="en-GB"/>
        </a:p>
      </dgm:t>
    </dgm:pt>
    <dgm:pt modelId="{607D9382-0095-4EC9-85F6-4CF7EB5D6154}" type="parTrans" cxnId="{037AAA5B-EB2F-437A-B23D-8A32104B2469}">
      <dgm:prSet/>
      <dgm:spPr/>
      <dgm:t>
        <a:bodyPr/>
        <a:lstStyle/>
        <a:p>
          <a:endParaRPr lang="en-GB"/>
        </a:p>
      </dgm:t>
    </dgm:pt>
    <dgm:pt modelId="{020846BC-41C3-49D4-8ADC-0CEDDD19A883}" type="sibTrans" cxnId="{037AAA5B-EB2F-437A-B23D-8A32104B2469}">
      <dgm:prSet/>
      <dgm:spPr/>
      <dgm:t>
        <a:bodyPr/>
        <a:lstStyle/>
        <a:p>
          <a:endParaRPr lang="en-GB"/>
        </a:p>
      </dgm:t>
    </dgm:pt>
    <dgm:pt modelId="{CAF4CBCF-B818-41F2-8084-948506ADFE81}">
      <dgm:prSet custT="1"/>
      <dgm:spPr>
        <a:noFill/>
        <a:ln>
          <a:solidFill>
            <a:srgbClr val="9933FF"/>
          </a:solidFill>
        </a:ln>
      </dgm:spPr>
      <dgm:t>
        <a:bodyPr/>
        <a:lstStyle/>
        <a:p>
          <a:r>
            <a:rPr lang="en-GB" sz="1000"/>
            <a:t>The child’s parents or young person </a:t>
          </a:r>
          <a:r>
            <a:rPr lang="en-GB" sz="1000" b="1"/>
            <a:t>must</a:t>
          </a:r>
          <a:r>
            <a:rPr lang="en-GB" sz="1000"/>
            <a:t> be given 15 calendar days to offer comment and make representation about the proposed changes.  This should include making a request for a particular school or other educational setting to be named in the EHC plan for the local authority to consider.</a:t>
          </a:r>
        </a:p>
      </dgm:t>
    </dgm:pt>
    <dgm:pt modelId="{FAA5DD7C-E439-405F-8770-860875E60C69}" type="parTrans" cxnId="{C2C3E273-5034-4C4E-ACF5-40514EC78ACA}">
      <dgm:prSet/>
      <dgm:spPr/>
      <dgm:t>
        <a:bodyPr/>
        <a:lstStyle/>
        <a:p>
          <a:endParaRPr lang="en-GB"/>
        </a:p>
      </dgm:t>
    </dgm:pt>
    <dgm:pt modelId="{EAA5583C-E7AD-4746-8B4B-A714C44D37C3}" type="sibTrans" cxnId="{C2C3E273-5034-4C4E-ACF5-40514EC78ACA}">
      <dgm:prSet/>
      <dgm:spPr/>
      <dgm:t>
        <a:bodyPr/>
        <a:lstStyle/>
        <a:p>
          <a:endParaRPr lang="en-GB"/>
        </a:p>
      </dgm:t>
    </dgm:pt>
    <dgm:pt modelId="{0169832F-9EE9-4D76-8C72-B960ED36FFCD}">
      <dgm:prSet/>
      <dgm:spPr>
        <a:solidFill>
          <a:schemeClr val="accent6">
            <a:lumMod val="60000"/>
            <a:lumOff val="40000"/>
          </a:schemeClr>
        </a:solidFill>
      </dgm:spPr>
      <dgm:t>
        <a:bodyPr/>
        <a:lstStyle/>
        <a:p>
          <a:r>
            <a:rPr lang="en-GB"/>
            <a:t>+ 8 Weeks</a:t>
          </a:r>
        </a:p>
      </dgm:t>
    </dgm:pt>
    <dgm:pt modelId="{0C24CF98-D3F7-40EC-9F76-0AB7CCF5DA91}" type="parTrans" cxnId="{740CD4E5-82D9-4163-994B-CE0A87C61867}">
      <dgm:prSet/>
      <dgm:spPr/>
      <dgm:t>
        <a:bodyPr/>
        <a:lstStyle/>
        <a:p>
          <a:endParaRPr lang="en-GB"/>
        </a:p>
      </dgm:t>
    </dgm:pt>
    <dgm:pt modelId="{95AAD186-D71E-46A7-88A3-2CFAFC1859B9}" type="sibTrans" cxnId="{740CD4E5-82D9-4163-994B-CE0A87C61867}">
      <dgm:prSet/>
      <dgm:spPr/>
      <dgm:t>
        <a:bodyPr/>
        <a:lstStyle/>
        <a:p>
          <a:endParaRPr lang="en-GB"/>
        </a:p>
      </dgm:t>
    </dgm:pt>
    <dgm:pt modelId="{A42ABC01-ED8F-48B8-8D26-EFF5D4307BC4}">
      <dgm:prSet custT="1"/>
      <dgm:spPr>
        <a:ln>
          <a:solidFill>
            <a:srgbClr val="92D050"/>
          </a:solidFill>
        </a:ln>
      </dgm:spPr>
      <dgm:t>
        <a:bodyPr/>
        <a:lstStyle/>
        <a:p>
          <a:r>
            <a:rPr lang="en-GB" sz="1000"/>
            <a:t>Following representation from the child’s parents or young person, if the local authority decides to proceed with amendments it </a:t>
          </a:r>
          <a:r>
            <a:rPr lang="en-GB" sz="1000" b="1"/>
            <a:t>must issue</a:t>
          </a:r>
          <a:r>
            <a:rPr lang="en-GB" sz="1000"/>
            <a:t> a finalised ‘amended EHC plan’</a:t>
          </a:r>
          <a:r>
            <a:rPr lang="en-GB" sz="1000" b="1"/>
            <a:t> within 8 weeks </a:t>
          </a:r>
          <a:r>
            <a:rPr lang="en-GB" sz="1000"/>
            <a:t>of the original NOA.</a:t>
          </a:r>
        </a:p>
      </dgm:t>
    </dgm:pt>
    <dgm:pt modelId="{2D6CCB31-40F3-4739-A747-373EE3C08998}" type="parTrans" cxnId="{6E1A4B84-508C-43C1-97BC-2148C14B7362}">
      <dgm:prSet/>
      <dgm:spPr/>
      <dgm:t>
        <a:bodyPr/>
        <a:lstStyle/>
        <a:p>
          <a:endParaRPr lang="en-GB"/>
        </a:p>
      </dgm:t>
    </dgm:pt>
    <dgm:pt modelId="{B7F79EA1-A556-4A4E-A9B5-225E9806ECD5}" type="sibTrans" cxnId="{6E1A4B84-508C-43C1-97BC-2148C14B7362}">
      <dgm:prSet/>
      <dgm:spPr/>
      <dgm:t>
        <a:bodyPr/>
        <a:lstStyle/>
        <a:p>
          <a:endParaRPr lang="en-GB"/>
        </a:p>
      </dgm:t>
    </dgm:pt>
    <dgm:pt modelId="{B6CD475B-08D0-407B-B529-908F16A77E59}">
      <dgm:prSet custT="1"/>
      <dgm:spPr>
        <a:ln>
          <a:solidFill>
            <a:srgbClr val="92D050"/>
          </a:solidFill>
        </a:ln>
      </dgm:spPr>
      <dgm:t>
        <a:bodyPr/>
        <a:lstStyle/>
        <a:p>
          <a:r>
            <a:rPr lang="en-GB" sz="1000"/>
            <a:t>The local authority must ensure that the ‘amended Final EHC plan’ details the date it was amended as well as the date of the original EHC plan.  All supporting evidence from the EHC Annual review should be included and listed as appendices.</a:t>
          </a:r>
        </a:p>
      </dgm:t>
    </dgm:pt>
    <dgm:pt modelId="{FD02FD0C-0598-45A4-8119-0037CF16FE48}" type="parTrans" cxnId="{5FDA1318-F3F4-40ED-ABCB-4FE0B97F9A94}">
      <dgm:prSet/>
      <dgm:spPr/>
      <dgm:t>
        <a:bodyPr/>
        <a:lstStyle/>
        <a:p>
          <a:endParaRPr lang="en-GB"/>
        </a:p>
      </dgm:t>
    </dgm:pt>
    <dgm:pt modelId="{23C3031E-EEDB-4A14-9825-8F7C63EC25AB}" type="sibTrans" cxnId="{5FDA1318-F3F4-40ED-ABCB-4FE0B97F9A94}">
      <dgm:prSet/>
      <dgm:spPr/>
      <dgm:t>
        <a:bodyPr/>
        <a:lstStyle/>
        <a:p>
          <a:endParaRPr lang="en-GB"/>
        </a:p>
      </dgm:t>
    </dgm:pt>
    <dgm:pt modelId="{DE6FF5DA-1819-4F4E-B1B4-8D1BC7F3815A}" type="pres">
      <dgm:prSet presAssocID="{C4E378E2-AE16-493F-91F2-1A82175AE98D}" presName="linearFlow" presStyleCnt="0">
        <dgm:presLayoutVars>
          <dgm:dir/>
          <dgm:animLvl val="lvl"/>
          <dgm:resizeHandles val="exact"/>
        </dgm:presLayoutVars>
      </dgm:prSet>
      <dgm:spPr/>
    </dgm:pt>
    <dgm:pt modelId="{ADABF948-CEF6-4AB0-A76B-77ADCB3560F6}" type="pres">
      <dgm:prSet presAssocID="{C5307FC1-2EF2-45E4-8F61-22004DBD633A}" presName="composite" presStyleCnt="0"/>
      <dgm:spPr/>
    </dgm:pt>
    <dgm:pt modelId="{29C56E77-C8CD-4E00-A600-048C589383A3}" type="pres">
      <dgm:prSet presAssocID="{C5307FC1-2EF2-45E4-8F61-22004DBD633A}" presName="parentText" presStyleLbl="alignNode1" presStyleIdx="0" presStyleCnt="8" custScaleX="104183">
        <dgm:presLayoutVars>
          <dgm:chMax val="1"/>
          <dgm:bulletEnabled val="1"/>
        </dgm:presLayoutVars>
      </dgm:prSet>
      <dgm:spPr/>
    </dgm:pt>
    <dgm:pt modelId="{0834A653-94E5-4732-A416-8AE5F4FB172A}" type="pres">
      <dgm:prSet presAssocID="{C5307FC1-2EF2-45E4-8F61-22004DBD633A}" presName="descendantText" presStyleLbl="alignAcc1" presStyleIdx="0" presStyleCnt="8">
        <dgm:presLayoutVars>
          <dgm:bulletEnabled val="1"/>
        </dgm:presLayoutVars>
      </dgm:prSet>
      <dgm:spPr/>
    </dgm:pt>
    <dgm:pt modelId="{16A346B4-FCB0-44D5-BDCB-E767F71C5BC0}" type="pres">
      <dgm:prSet presAssocID="{B1339BDD-8E45-4253-94A2-5AAAE5149443}" presName="sp" presStyleCnt="0"/>
      <dgm:spPr/>
    </dgm:pt>
    <dgm:pt modelId="{C7693C50-D042-41FC-A33A-766F0311A1B7}" type="pres">
      <dgm:prSet presAssocID="{9195A860-BB32-4F5C-8416-97E0137676CE}" presName="composite" presStyleCnt="0"/>
      <dgm:spPr/>
    </dgm:pt>
    <dgm:pt modelId="{E7343BC7-BF5C-4BA1-B7A3-88A49A29EC55}" type="pres">
      <dgm:prSet presAssocID="{9195A860-BB32-4F5C-8416-97E0137676CE}" presName="parentText" presStyleLbl="alignNode1" presStyleIdx="1" presStyleCnt="8" custScaleX="104183">
        <dgm:presLayoutVars>
          <dgm:chMax val="1"/>
          <dgm:bulletEnabled val="1"/>
        </dgm:presLayoutVars>
      </dgm:prSet>
      <dgm:spPr/>
    </dgm:pt>
    <dgm:pt modelId="{258BABE6-B45D-4899-B9D6-E606357E152A}" type="pres">
      <dgm:prSet presAssocID="{9195A860-BB32-4F5C-8416-97E0137676CE}" presName="descendantText" presStyleLbl="alignAcc1" presStyleIdx="1" presStyleCnt="8">
        <dgm:presLayoutVars>
          <dgm:bulletEnabled val="1"/>
        </dgm:presLayoutVars>
      </dgm:prSet>
      <dgm:spPr/>
    </dgm:pt>
    <dgm:pt modelId="{2FC39E44-E1C7-4F6D-BA6D-05344FE82C0E}" type="pres">
      <dgm:prSet presAssocID="{EC9D94B9-2BB7-4911-AF11-AB145FD41AC4}" presName="sp" presStyleCnt="0"/>
      <dgm:spPr/>
    </dgm:pt>
    <dgm:pt modelId="{A787E2DA-B4AC-47A7-8122-9AE61A2731CB}" type="pres">
      <dgm:prSet presAssocID="{5A39144A-20D2-47BA-9EEA-2199BAB37D4B}" presName="composite" presStyleCnt="0"/>
      <dgm:spPr/>
    </dgm:pt>
    <dgm:pt modelId="{345D31F3-AC42-4193-AD00-8AF9F2574129}" type="pres">
      <dgm:prSet presAssocID="{5A39144A-20D2-47BA-9EEA-2199BAB37D4B}" presName="parentText" presStyleLbl="alignNode1" presStyleIdx="2" presStyleCnt="8" custScaleX="104183">
        <dgm:presLayoutVars>
          <dgm:chMax val="1"/>
          <dgm:bulletEnabled val="1"/>
        </dgm:presLayoutVars>
      </dgm:prSet>
      <dgm:spPr/>
    </dgm:pt>
    <dgm:pt modelId="{43D86D03-B030-49C4-A5E2-7D46551D3477}" type="pres">
      <dgm:prSet presAssocID="{5A39144A-20D2-47BA-9EEA-2199BAB37D4B}" presName="descendantText" presStyleLbl="alignAcc1" presStyleIdx="2" presStyleCnt="8">
        <dgm:presLayoutVars>
          <dgm:bulletEnabled val="1"/>
        </dgm:presLayoutVars>
      </dgm:prSet>
      <dgm:spPr/>
    </dgm:pt>
    <dgm:pt modelId="{F8070A67-DD69-43C3-9A33-C7FED9E0FFF4}" type="pres">
      <dgm:prSet presAssocID="{15C79E6E-065E-4877-9330-79B34D5E373C}" presName="sp" presStyleCnt="0"/>
      <dgm:spPr/>
    </dgm:pt>
    <dgm:pt modelId="{7134FBDB-AB7C-4355-B2DD-A38184D5C656}" type="pres">
      <dgm:prSet presAssocID="{7CE0A905-442B-4F9E-B20D-EC9F65260C07}" presName="composite" presStyleCnt="0"/>
      <dgm:spPr/>
    </dgm:pt>
    <dgm:pt modelId="{D0E0C917-4E82-4CE4-9203-689A50875797}" type="pres">
      <dgm:prSet presAssocID="{7CE0A905-442B-4F9E-B20D-EC9F65260C07}" presName="parentText" presStyleLbl="alignNode1" presStyleIdx="3" presStyleCnt="8">
        <dgm:presLayoutVars>
          <dgm:chMax val="1"/>
          <dgm:bulletEnabled val="1"/>
        </dgm:presLayoutVars>
      </dgm:prSet>
      <dgm:spPr/>
    </dgm:pt>
    <dgm:pt modelId="{D69000AF-CDD1-4FDF-A3A1-8870981725D5}" type="pres">
      <dgm:prSet presAssocID="{7CE0A905-442B-4F9E-B20D-EC9F65260C07}" presName="descendantText" presStyleLbl="alignAcc1" presStyleIdx="3" presStyleCnt="8">
        <dgm:presLayoutVars>
          <dgm:bulletEnabled val="1"/>
        </dgm:presLayoutVars>
      </dgm:prSet>
      <dgm:spPr/>
    </dgm:pt>
    <dgm:pt modelId="{4C8EFF23-8BF9-4312-9678-03C7928E5E42}" type="pres">
      <dgm:prSet presAssocID="{E8705138-845D-490B-9E4A-49078C125AD1}" presName="sp" presStyleCnt="0"/>
      <dgm:spPr/>
    </dgm:pt>
    <dgm:pt modelId="{BB6A91B8-0B6E-4582-9486-9ACC4A914BD4}" type="pres">
      <dgm:prSet presAssocID="{3535BCB1-E35E-4AA4-9ADF-C9668B34E1C2}" presName="composite" presStyleCnt="0"/>
      <dgm:spPr/>
    </dgm:pt>
    <dgm:pt modelId="{AC14510F-CA0B-432C-876D-89A13B1A3657}" type="pres">
      <dgm:prSet presAssocID="{3535BCB1-E35E-4AA4-9ADF-C9668B34E1C2}" presName="parentText" presStyleLbl="alignNode1" presStyleIdx="4" presStyleCnt="8">
        <dgm:presLayoutVars>
          <dgm:chMax val="1"/>
          <dgm:bulletEnabled val="1"/>
        </dgm:presLayoutVars>
      </dgm:prSet>
      <dgm:spPr/>
    </dgm:pt>
    <dgm:pt modelId="{95AE5C00-A5D2-4124-BD9B-29AEF3320867}" type="pres">
      <dgm:prSet presAssocID="{3535BCB1-E35E-4AA4-9ADF-C9668B34E1C2}" presName="descendantText" presStyleLbl="alignAcc1" presStyleIdx="4" presStyleCnt="8">
        <dgm:presLayoutVars>
          <dgm:bulletEnabled val="1"/>
        </dgm:presLayoutVars>
      </dgm:prSet>
      <dgm:spPr/>
    </dgm:pt>
    <dgm:pt modelId="{056D2A9C-799B-4A40-951D-23914992E108}" type="pres">
      <dgm:prSet presAssocID="{FADF1705-D93A-4060-A91D-62ED4FA480E5}" presName="sp" presStyleCnt="0"/>
      <dgm:spPr/>
    </dgm:pt>
    <dgm:pt modelId="{B8911DE4-5822-4618-9A44-5876C9468213}" type="pres">
      <dgm:prSet presAssocID="{62FAA36C-7AA2-4E7A-835A-58BF7A706128}" presName="composite" presStyleCnt="0"/>
      <dgm:spPr/>
    </dgm:pt>
    <dgm:pt modelId="{512CB6BB-7FC3-4496-B3D2-D8BBA9A2DB53}" type="pres">
      <dgm:prSet presAssocID="{62FAA36C-7AA2-4E7A-835A-58BF7A706128}" presName="parentText" presStyleLbl="alignNode1" presStyleIdx="5" presStyleCnt="8">
        <dgm:presLayoutVars>
          <dgm:chMax val="1"/>
          <dgm:bulletEnabled val="1"/>
        </dgm:presLayoutVars>
      </dgm:prSet>
      <dgm:spPr/>
    </dgm:pt>
    <dgm:pt modelId="{DA7F4105-6FC6-47E4-80B1-962DA60A7927}" type="pres">
      <dgm:prSet presAssocID="{62FAA36C-7AA2-4E7A-835A-58BF7A706128}" presName="descendantText" presStyleLbl="alignAcc1" presStyleIdx="5" presStyleCnt="8">
        <dgm:presLayoutVars>
          <dgm:bulletEnabled val="1"/>
        </dgm:presLayoutVars>
      </dgm:prSet>
      <dgm:spPr/>
    </dgm:pt>
    <dgm:pt modelId="{85BDB337-2567-4C8B-B713-2E83372AE060}" type="pres">
      <dgm:prSet presAssocID="{EF2F5402-2424-4D19-B8D9-52AE2A6DDF90}" presName="sp" presStyleCnt="0"/>
      <dgm:spPr/>
    </dgm:pt>
    <dgm:pt modelId="{139097EA-3A49-4C0D-8DF5-0AFB3DD93921}" type="pres">
      <dgm:prSet presAssocID="{CDEB9E70-415E-4BB7-8219-E7AA1AF3DDE6}" presName="composite" presStyleCnt="0"/>
      <dgm:spPr/>
    </dgm:pt>
    <dgm:pt modelId="{886168F8-5018-4BA8-BEEF-150BF67FAC50}" type="pres">
      <dgm:prSet presAssocID="{CDEB9E70-415E-4BB7-8219-E7AA1AF3DDE6}" presName="parentText" presStyleLbl="alignNode1" presStyleIdx="6" presStyleCnt="8">
        <dgm:presLayoutVars>
          <dgm:chMax val="1"/>
          <dgm:bulletEnabled val="1"/>
        </dgm:presLayoutVars>
      </dgm:prSet>
      <dgm:spPr/>
    </dgm:pt>
    <dgm:pt modelId="{F1E667D8-E0FC-4528-9EEE-08F632611B2D}" type="pres">
      <dgm:prSet presAssocID="{CDEB9E70-415E-4BB7-8219-E7AA1AF3DDE6}" presName="descendantText" presStyleLbl="alignAcc1" presStyleIdx="6" presStyleCnt="8">
        <dgm:presLayoutVars>
          <dgm:bulletEnabled val="1"/>
        </dgm:presLayoutVars>
      </dgm:prSet>
      <dgm:spPr/>
    </dgm:pt>
    <dgm:pt modelId="{81E440AA-45F8-4FA2-95F4-B65B35EACDC8}" type="pres">
      <dgm:prSet presAssocID="{020846BC-41C3-49D4-8ADC-0CEDDD19A883}" presName="sp" presStyleCnt="0"/>
      <dgm:spPr/>
    </dgm:pt>
    <dgm:pt modelId="{F469AAFC-4C44-4A90-8599-CFE10413D7E9}" type="pres">
      <dgm:prSet presAssocID="{0169832F-9EE9-4D76-8C72-B960ED36FFCD}" presName="composite" presStyleCnt="0"/>
      <dgm:spPr/>
    </dgm:pt>
    <dgm:pt modelId="{9D121B73-7B75-42B2-BE04-9A5DACF47933}" type="pres">
      <dgm:prSet presAssocID="{0169832F-9EE9-4D76-8C72-B960ED36FFCD}" presName="parentText" presStyleLbl="alignNode1" presStyleIdx="7" presStyleCnt="8">
        <dgm:presLayoutVars>
          <dgm:chMax val="1"/>
          <dgm:bulletEnabled val="1"/>
        </dgm:presLayoutVars>
      </dgm:prSet>
      <dgm:spPr/>
    </dgm:pt>
    <dgm:pt modelId="{4485945A-4306-494C-82D8-AAFAF8F71117}" type="pres">
      <dgm:prSet presAssocID="{0169832F-9EE9-4D76-8C72-B960ED36FFCD}" presName="descendantText" presStyleLbl="alignAcc1" presStyleIdx="7" presStyleCnt="8">
        <dgm:presLayoutVars>
          <dgm:bulletEnabled val="1"/>
        </dgm:presLayoutVars>
      </dgm:prSet>
      <dgm:spPr/>
    </dgm:pt>
  </dgm:ptLst>
  <dgm:cxnLst>
    <dgm:cxn modelId="{29C47D08-D880-4DED-91F2-421306AFD0DF}" type="presOf" srcId="{5034DA40-B5B3-4644-A829-B363FCE2364F}" destId="{43D86D03-B030-49C4-A5E2-7D46551D3477}" srcOrd="0" destOrd="0" presId="urn:microsoft.com/office/officeart/2005/8/layout/chevron2"/>
    <dgm:cxn modelId="{C02AC416-97B5-479D-AD45-D7AA6996052F}" type="presOf" srcId="{0169832F-9EE9-4D76-8C72-B960ED36FFCD}" destId="{9D121B73-7B75-42B2-BE04-9A5DACF47933}" srcOrd="0" destOrd="0" presId="urn:microsoft.com/office/officeart/2005/8/layout/chevron2"/>
    <dgm:cxn modelId="{5FDA1318-F3F4-40ED-ABCB-4FE0B97F9A94}" srcId="{0169832F-9EE9-4D76-8C72-B960ED36FFCD}" destId="{B6CD475B-08D0-407B-B529-908F16A77E59}" srcOrd="1" destOrd="0" parTransId="{FD02FD0C-0598-45A4-8119-0037CF16FE48}" sibTransId="{23C3031E-EEDB-4A14-9825-8F7C63EC25AB}"/>
    <dgm:cxn modelId="{A7A4461D-AE2F-42FE-ADC3-F00199190CFA}" type="presOf" srcId="{B6CD475B-08D0-407B-B529-908F16A77E59}" destId="{4485945A-4306-494C-82D8-AAFAF8F71117}" srcOrd="0" destOrd="1" presId="urn:microsoft.com/office/officeart/2005/8/layout/chevron2"/>
    <dgm:cxn modelId="{F4C1E71E-38D1-4A8B-BAF6-F52DBED9D34D}" srcId="{3535BCB1-E35E-4AA4-9ADF-C9668B34E1C2}" destId="{81F8D3DE-7FC5-4A0E-88E2-2D346BDD7FAE}" srcOrd="0" destOrd="0" parTransId="{EDCCBA3A-69B8-4072-B95E-2180BE8ECFB5}" sibTransId="{A3124591-866D-46E7-9347-19FC1064D794}"/>
    <dgm:cxn modelId="{037AAA5B-EB2F-437A-B23D-8A32104B2469}" srcId="{C4E378E2-AE16-493F-91F2-1A82175AE98D}" destId="{CDEB9E70-415E-4BB7-8219-E7AA1AF3DDE6}" srcOrd="6" destOrd="0" parTransId="{607D9382-0095-4EC9-85F6-4CF7EB5D6154}" sibTransId="{020846BC-41C3-49D4-8ADC-0CEDDD19A883}"/>
    <dgm:cxn modelId="{FA1A7F5C-0357-4CAD-B1AB-DE49649101AB}" srcId="{C5307FC1-2EF2-45E4-8F61-22004DBD633A}" destId="{25103A43-4870-4FB3-A489-21660C17B003}" srcOrd="0" destOrd="0" parTransId="{AF60F70E-4CA0-43D6-9AC6-40936EB51068}" sibTransId="{B3124E28-D63C-49FD-BD85-09ABFA6C2A6D}"/>
    <dgm:cxn modelId="{95C7F161-24C0-45E7-BA6D-B7F7086E088A}" type="presOf" srcId="{C4E378E2-AE16-493F-91F2-1A82175AE98D}" destId="{DE6FF5DA-1819-4F4E-B1B4-8D1BC7F3815A}" srcOrd="0" destOrd="0" presId="urn:microsoft.com/office/officeart/2005/8/layout/chevron2"/>
    <dgm:cxn modelId="{F4906942-3063-4B95-B4AF-C5A838204543}" type="presOf" srcId="{9195A860-BB32-4F5C-8416-97E0137676CE}" destId="{E7343BC7-BF5C-4BA1-B7A3-88A49A29EC55}" srcOrd="0" destOrd="0" presId="urn:microsoft.com/office/officeart/2005/8/layout/chevron2"/>
    <dgm:cxn modelId="{6F29BE48-EB1D-4B98-83FF-09D3EA991604}" type="presOf" srcId="{CDEB9E70-415E-4BB7-8219-E7AA1AF3DDE6}" destId="{886168F8-5018-4BA8-BEEF-150BF67FAC50}" srcOrd="0" destOrd="0" presId="urn:microsoft.com/office/officeart/2005/8/layout/chevron2"/>
    <dgm:cxn modelId="{318B7F72-3EB0-4896-A46A-15A58C0B42AC}" type="presOf" srcId="{81F8D3DE-7FC5-4A0E-88E2-2D346BDD7FAE}" destId="{95AE5C00-A5D2-4124-BD9B-29AEF3320867}" srcOrd="0" destOrd="0" presId="urn:microsoft.com/office/officeart/2005/8/layout/chevron2"/>
    <dgm:cxn modelId="{C2C3E273-5034-4C4E-ACF5-40514EC78ACA}" srcId="{CDEB9E70-415E-4BB7-8219-E7AA1AF3DDE6}" destId="{CAF4CBCF-B818-41F2-8084-948506ADFE81}" srcOrd="0" destOrd="0" parTransId="{FAA5DD7C-E439-405F-8770-860875E60C69}" sibTransId="{EAA5583C-E7AD-4746-8B4B-A714C44D37C3}"/>
    <dgm:cxn modelId="{375FA554-D9CA-4D5D-BF2F-2494046098EF}" srcId="{C4E378E2-AE16-493F-91F2-1A82175AE98D}" destId="{9195A860-BB32-4F5C-8416-97E0137676CE}" srcOrd="1" destOrd="0" parTransId="{AF39F038-6DF8-45EB-BA52-BC6C19DD75D9}" sibTransId="{EC9D94B9-2BB7-4911-AF11-AB145FD41AC4}"/>
    <dgm:cxn modelId="{4B287C55-D6EC-47D4-A2D7-379A49935410}" srcId="{C5307FC1-2EF2-45E4-8F61-22004DBD633A}" destId="{34B14629-151E-4E06-9B75-7D531A653A06}" srcOrd="1" destOrd="0" parTransId="{6064D552-F870-47F8-9156-F06E2CD0669C}" sibTransId="{E444BE2D-2CBE-4E66-A22A-765CFA97C70B}"/>
    <dgm:cxn modelId="{54FC1256-1C71-4194-BBB0-F4D1E7DA51B0}" type="presOf" srcId="{5A39144A-20D2-47BA-9EEA-2199BAB37D4B}" destId="{345D31F3-AC42-4193-AD00-8AF9F2574129}" srcOrd="0" destOrd="0" presId="urn:microsoft.com/office/officeart/2005/8/layout/chevron2"/>
    <dgm:cxn modelId="{57F67959-7CE4-477F-9AA2-E2663F15D430}" type="presOf" srcId="{C5307FC1-2EF2-45E4-8F61-22004DBD633A}" destId="{29C56E77-C8CD-4E00-A600-048C589383A3}" srcOrd="0" destOrd="0" presId="urn:microsoft.com/office/officeart/2005/8/layout/chevron2"/>
    <dgm:cxn modelId="{6E1A4B84-508C-43C1-97BC-2148C14B7362}" srcId="{0169832F-9EE9-4D76-8C72-B960ED36FFCD}" destId="{A42ABC01-ED8F-48B8-8D26-EFF5D4307BC4}" srcOrd="0" destOrd="0" parTransId="{2D6CCB31-40F3-4739-A747-373EE3C08998}" sibTransId="{B7F79EA1-A556-4A4E-A9B5-225E9806ECD5}"/>
    <dgm:cxn modelId="{C12D6A88-C9D9-4AA6-A1C9-F2F722D766C3}" type="presOf" srcId="{7CE0A905-442B-4F9E-B20D-EC9F65260C07}" destId="{D0E0C917-4E82-4CE4-9203-689A50875797}" srcOrd="0" destOrd="0" presId="urn:microsoft.com/office/officeart/2005/8/layout/chevron2"/>
    <dgm:cxn modelId="{3F2B0B92-B42E-487A-B794-B9A648F6143B}" srcId="{7CE0A905-442B-4F9E-B20D-EC9F65260C07}" destId="{62D0591C-F66A-4DCA-BB3F-08C753CBDBEB}" srcOrd="0" destOrd="0" parTransId="{370185B3-6895-4DC7-BE14-21CAEA0A942B}" sibTransId="{BBA5FA51-99CF-4859-8495-7A752DDFC567}"/>
    <dgm:cxn modelId="{72A51593-E716-4329-A9F4-1DAE6BA05DA7}" type="presOf" srcId="{A42ABC01-ED8F-48B8-8D26-EFF5D4307BC4}" destId="{4485945A-4306-494C-82D8-AAFAF8F71117}" srcOrd="0" destOrd="0" presId="urn:microsoft.com/office/officeart/2005/8/layout/chevron2"/>
    <dgm:cxn modelId="{46B939A1-1A60-49EB-A69D-2261D579B3F4}" srcId="{C4E378E2-AE16-493F-91F2-1A82175AE98D}" destId="{7CE0A905-442B-4F9E-B20D-EC9F65260C07}" srcOrd="3" destOrd="0" parTransId="{EDF4F992-BBAD-4FCA-BB1E-71E492F98605}" sibTransId="{E8705138-845D-490B-9E4A-49078C125AD1}"/>
    <dgm:cxn modelId="{8BFEFCA8-AC97-4134-A58E-9DF5939788BE}" type="presOf" srcId="{62FAA36C-7AA2-4E7A-835A-58BF7A706128}" destId="{512CB6BB-7FC3-4496-B3D2-D8BBA9A2DB53}" srcOrd="0" destOrd="0" presId="urn:microsoft.com/office/officeart/2005/8/layout/chevron2"/>
    <dgm:cxn modelId="{D4CB45AF-DE93-43C3-8109-904801470A38}" type="presOf" srcId="{CAF4CBCF-B818-41F2-8084-948506ADFE81}" destId="{F1E667D8-E0FC-4528-9EEE-08F632611B2D}" srcOrd="0" destOrd="0" presId="urn:microsoft.com/office/officeart/2005/8/layout/chevron2"/>
    <dgm:cxn modelId="{079ED1BD-FCA6-4101-A6EE-BD75BDDC21CC}" srcId="{9195A860-BB32-4F5C-8416-97E0137676CE}" destId="{634D7733-01DD-4169-9B11-506D12760023}" srcOrd="0" destOrd="0" parTransId="{B792C7E6-7A2E-4744-86ED-1C0CBD53208D}" sibTransId="{02F9B2E9-DC41-4D5E-BC66-A70A80C1E7F6}"/>
    <dgm:cxn modelId="{78B08DC8-4716-4C9A-B553-28F557C6AF9B}" srcId="{C4E378E2-AE16-493F-91F2-1A82175AE98D}" destId="{C5307FC1-2EF2-45E4-8F61-22004DBD633A}" srcOrd="0" destOrd="0" parTransId="{2C9D700A-D95F-40B2-BD46-F0910A0D28DB}" sibTransId="{B1339BDD-8E45-4253-94A2-5AAAE5149443}"/>
    <dgm:cxn modelId="{FC5C5DC9-1487-42FF-83AF-64190F1FE507}" srcId="{C4E378E2-AE16-493F-91F2-1A82175AE98D}" destId="{62FAA36C-7AA2-4E7A-835A-58BF7A706128}" srcOrd="5" destOrd="0" parTransId="{C932CFFE-454F-4063-B802-0391057A4294}" sibTransId="{EF2F5402-2424-4D19-B8D9-52AE2A6DDF90}"/>
    <dgm:cxn modelId="{D0160FCB-8BDA-455C-9364-CCBA0C32A8C4}" srcId="{C4E378E2-AE16-493F-91F2-1A82175AE98D}" destId="{5A39144A-20D2-47BA-9EEA-2199BAB37D4B}" srcOrd="2" destOrd="0" parTransId="{878282DF-18AD-4FD0-9FA2-167621946BFF}" sibTransId="{15C79E6E-065E-4877-9330-79B34D5E373C}"/>
    <dgm:cxn modelId="{D8F471D1-0A48-4C2F-8E21-2D956E0FDDCD}" srcId="{5A39144A-20D2-47BA-9EEA-2199BAB37D4B}" destId="{5034DA40-B5B3-4644-A829-B363FCE2364F}" srcOrd="0" destOrd="0" parTransId="{887FB7B7-25A3-4D83-9DBC-A92E3279294E}" sibTransId="{13988133-489C-46DA-B682-2FE6293B7904}"/>
    <dgm:cxn modelId="{0C58BED4-108B-4417-9A40-FBFF72A77596}" srcId="{C4E378E2-AE16-493F-91F2-1A82175AE98D}" destId="{3535BCB1-E35E-4AA4-9ADF-C9668B34E1C2}" srcOrd="4" destOrd="0" parTransId="{B3DDE601-4FF9-4849-90BA-4E85EE0C27DE}" sibTransId="{FADF1705-D93A-4060-A91D-62ED4FA480E5}"/>
    <dgm:cxn modelId="{740CD4E5-82D9-4163-994B-CE0A87C61867}" srcId="{C4E378E2-AE16-493F-91F2-1A82175AE98D}" destId="{0169832F-9EE9-4D76-8C72-B960ED36FFCD}" srcOrd="7" destOrd="0" parTransId="{0C24CF98-D3F7-40EC-9F76-0AB7CCF5DA91}" sibTransId="{95AAD186-D71E-46A7-88A3-2CFAFC1859B9}"/>
    <dgm:cxn modelId="{E1A45EEA-6B63-4CA6-8608-D1CEFC9B73CC}" type="presOf" srcId="{25103A43-4870-4FB3-A489-21660C17B003}" destId="{0834A653-94E5-4732-A416-8AE5F4FB172A}" srcOrd="0" destOrd="0" presId="urn:microsoft.com/office/officeart/2005/8/layout/chevron2"/>
    <dgm:cxn modelId="{337858EC-8367-4C2F-BBD1-71615A565DD9}" type="presOf" srcId="{634D7733-01DD-4169-9B11-506D12760023}" destId="{258BABE6-B45D-4899-B9D6-E606357E152A}" srcOrd="0" destOrd="0" presId="urn:microsoft.com/office/officeart/2005/8/layout/chevron2"/>
    <dgm:cxn modelId="{C902F7F1-C77C-47AC-984D-43C296273861}" type="presOf" srcId="{A45D38C0-0215-4BD0-956F-C1F7CB71D7FB}" destId="{DA7F4105-6FC6-47E4-80B1-962DA60A7927}" srcOrd="0" destOrd="0" presId="urn:microsoft.com/office/officeart/2005/8/layout/chevron2"/>
    <dgm:cxn modelId="{8E1008F8-0355-4114-831A-B23AED6D38F8}" srcId="{62FAA36C-7AA2-4E7A-835A-58BF7A706128}" destId="{A45D38C0-0215-4BD0-956F-C1F7CB71D7FB}" srcOrd="0" destOrd="0" parTransId="{5A2856C5-FECA-46DE-8616-95486F98EF21}" sibTransId="{D1F1E040-8F8F-4DFF-9933-F7312E97206B}"/>
    <dgm:cxn modelId="{E1635EF9-0B31-412F-820C-876124B4AB92}" type="presOf" srcId="{34B14629-151E-4E06-9B75-7D531A653A06}" destId="{0834A653-94E5-4732-A416-8AE5F4FB172A}" srcOrd="0" destOrd="1" presId="urn:microsoft.com/office/officeart/2005/8/layout/chevron2"/>
    <dgm:cxn modelId="{5A4F1CFA-7E96-4F98-8748-7768B7F3442C}" type="presOf" srcId="{62D0591C-F66A-4DCA-BB3F-08C753CBDBEB}" destId="{D69000AF-CDD1-4FDF-A3A1-8870981725D5}" srcOrd="0" destOrd="0" presId="urn:microsoft.com/office/officeart/2005/8/layout/chevron2"/>
    <dgm:cxn modelId="{50256FFF-ECEE-45F1-8D7E-6A5F393BA582}" type="presOf" srcId="{3535BCB1-E35E-4AA4-9ADF-C9668B34E1C2}" destId="{AC14510F-CA0B-432C-876D-89A13B1A3657}" srcOrd="0" destOrd="0" presId="urn:microsoft.com/office/officeart/2005/8/layout/chevron2"/>
    <dgm:cxn modelId="{3B1AAD3F-356E-41C4-8BBE-677E7F9DF8E7}" type="presParOf" srcId="{DE6FF5DA-1819-4F4E-B1B4-8D1BC7F3815A}" destId="{ADABF948-CEF6-4AB0-A76B-77ADCB3560F6}" srcOrd="0" destOrd="0" presId="urn:microsoft.com/office/officeart/2005/8/layout/chevron2"/>
    <dgm:cxn modelId="{8A3A7A9A-A61D-415D-B691-C1AAF8C5A99E}" type="presParOf" srcId="{ADABF948-CEF6-4AB0-A76B-77ADCB3560F6}" destId="{29C56E77-C8CD-4E00-A600-048C589383A3}" srcOrd="0" destOrd="0" presId="urn:microsoft.com/office/officeart/2005/8/layout/chevron2"/>
    <dgm:cxn modelId="{31BDC36E-7B60-46E3-93A4-90EB09C313E1}" type="presParOf" srcId="{ADABF948-CEF6-4AB0-A76B-77ADCB3560F6}" destId="{0834A653-94E5-4732-A416-8AE5F4FB172A}" srcOrd="1" destOrd="0" presId="urn:microsoft.com/office/officeart/2005/8/layout/chevron2"/>
    <dgm:cxn modelId="{BE5D4D69-B68B-4D5E-95EE-2441F87EDE96}" type="presParOf" srcId="{DE6FF5DA-1819-4F4E-B1B4-8D1BC7F3815A}" destId="{16A346B4-FCB0-44D5-BDCB-E767F71C5BC0}" srcOrd="1" destOrd="0" presId="urn:microsoft.com/office/officeart/2005/8/layout/chevron2"/>
    <dgm:cxn modelId="{3237A86A-B745-4EDD-9984-186D6841483F}" type="presParOf" srcId="{DE6FF5DA-1819-4F4E-B1B4-8D1BC7F3815A}" destId="{C7693C50-D042-41FC-A33A-766F0311A1B7}" srcOrd="2" destOrd="0" presId="urn:microsoft.com/office/officeart/2005/8/layout/chevron2"/>
    <dgm:cxn modelId="{B7B1E2E0-C17B-4E82-A58D-9FFCB5BFCF82}" type="presParOf" srcId="{C7693C50-D042-41FC-A33A-766F0311A1B7}" destId="{E7343BC7-BF5C-4BA1-B7A3-88A49A29EC55}" srcOrd="0" destOrd="0" presId="urn:microsoft.com/office/officeart/2005/8/layout/chevron2"/>
    <dgm:cxn modelId="{B3C87D9F-4F10-4D9E-A3D5-1A6FB7A750E2}" type="presParOf" srcId="{C7693C50-D042-41FC-A33A-766F0311A1B7}" destId="{258BABE6-B45D-4899-B9D6-E606357E152A}" srcOrd="1" destOrd="0" presId="urn:microsoft.com/office/officeart/2005/8/layout/chevron2"/>
    <dgm:cxn modelId="{7A65B1D9-3C97-4297-BBC7-237F81848D54}" type="presParOf" srcId="{DE6FF5DA-1819-4F4E-B1B4-8D1BC7F3815A}" destId="{2FC39E44-E1C7-4F6D-BA6D-05344FE82C0E}" srcOrd="3" destOrd="0" presId="urn:microsoft.com/office/officeart/2005/8/layout/chevron2"/>
    <dgm:cxn modelId="{77E03027-5E30-458A-B106-7C6E85CE41B5}" type="presParOf" srcId="{DE6FF5DA-1819-4F4E-B1B4-8D1BC7F3815A}" destId="{A787E2DA-B4AC-47A7-8122-9AE61A2731CB}" srcOrd="4" destOrd="0" presId="urn:microsoft.com/office/officeart/2005/8/layout/chevron2"/>
    <dgm:cxn modelId="{B84AFB2F-F468-41BD-911A-50B0537757EA}" type="presParOf" srcId="{A787E2DA-B4AC-47A7-8122-9AE61A2731CB}" destId="{345D31F3-AC42-4193-AD00-8AF9F2574129}" srcOrd="0" destOrd="0" presId="urn:microsoft.com/office/officeart/2005/8/layout/chevron2"/>
    <dgm:cxn modelId="{9BAC2467-A4BF-4638-B0DE-4264676CC778}" type="presParOf" srcId="{A787E2DA-B4AC-47A7-8122-9AE61A2731CB}" destId="{43D86D03-B030-49C4-A5E2-7D46551D3477}" srcOrd="1" destOrd="0" presId="urn:microsoft.com/office/officeart/2005/8/layout/chevron2"/>
    <dgm:cxn modelId="{6CCE3CFD-1E9D-4439-82EA-37A545712E65}" type="presParOf" srcId="{DE6FF5DA-1819-4F4E-B1B4-8D1BC7F3815A}" destId="{F8070A67-DD69-43C3-9A33-C7FED9E0FFF4}" srcOrd="5" destOrd="0" presId="urn:microsoft.com/office/officeart/2005/8/layout/chevron2"/>
    <dgm:cxn modelId="{D3E54644-F9B8-4D97-9EA7-6E435D4083EE}" type="presParOf" srcId="{DE6FF5DA-1819-4F4E-B1B4-8D1BC7F3815A}" destId="{7134FBDB-AB7C-4355-B2DD-A38184D5C656}" srcOrd="6" destOrd="0" presId="urn:microsoft.com/office/officeart/2005/8/layout/chevron2"/>
    <dgm:cxn modelId="{F89F4FDC-9400-46E5-A5A8-35CBCACB961B}" type="presParOf" srcId="{7134FBDB-AB7C-4355-B2DD-A38184D5C656}" destId="{D0E0C917-4E82-4CE4-9203-689A50875797}" srcOrd="0" destOrd="0" presId="urn:microsoft.com/office/officeart/2005/8/layout/chevron2"/>
    <dgm:cxn modelId="{CFA86AB9-394A-4655-9E89-0CC4C6370C25}" type="presParOf" srcId="{7134FBDB-AB7C-4355-B2DD-A38184D5C656}" destId="{D69000AF-CDD1-4FDF-A3A1-8870981725D5}" srcOrd="1" destOrd="0" presId="urn:microsoft.com/office/officeart/2005/8/layout/chevron2"/>
    <dgm:cxn modelId="{AB18CE65-08E7-4514-BA9E-41039589C25C}" type="presParOf" srcId="{DE6FF5DA-1819-4F4E-B1B4-8D1BC7F3815A}" destId="{4C8EFF23-8BF9-4312-9678-03C7928E5E42}" srcOrd="7" destOrd="0" presId="urn:microsoft.com/office/officeart/2005/8/layout/chevron2"/>
    <dgm:cxn modelId="{03686A61-B580-46E5-A55C-AF8EDADA8A8F}" type="presParOf" srcId="{DE6FF5DA-1819-4F4E-B1B4-8D1BC7F3815A}" destId="{BB6A91B8-0B6E-4582-9486-9ACC4A914BD4}" srcOrd="8" destOrd="0" presId="urn:microsoft.com/office/officeart/2005/8/layout/chevron2"/>
    <dgm:cxn modelId="{C92ABD88-BD46-407C-9455-738A731D2E23}" type="presParOf" srcId="{BB6A91B8-0B6E-4582-9486-9ACC4A914BD4}" destId="{AC14510F-CA0B-432C-876D-89A13B1A3657}" srcOrd="0" destOrd="0" presId="urn:microsoft.com/office/officeart/2005/8/layout/chevron2"/>
    <dgm:cxn modelId="{A09B37FC-5D55-407F-9BF7-1F31819F6CFD}" type="presParOf" srcId="{BB6A91B8-0B6E-4582-9486-9ACC4A914BD4}" destId="{95AE5C00-A5D2-4124-BD9B-29AEF3320867}" srcOrd="1" destOrd="0" presId="urn:microsoft.com/office/officeart/2005/8/layout/chevron2"/>
    <dgm:cxn modelId="{927BF9BE-00C1-496C-B9D4-260653596807}" type="presParOf" srcId="{DE6FF5DA-1819-4F4E-B1B4-8D1BC7F3815A}" destId="{056D2A9C-799B-4A40-951D-23914992E108}" srcOrd="9" destOrd="0" presId="urn:microsoft.com/office/officeart/2005/8/layout/chevron2"/>
    <dgm:cxn modelId="{8780C7E2-A710-4F0F-B5BF-58090BAA8337}" type="presParOf" srcId="{DE6FF5DA-1819-4F4E-B1B4-8D1BC7F3815A}" destId="{B8911DE4-5822-4618-9A44-5876C9468213}" srcOrd="10" destOrd="0" presId="urn:microsoft.com/office/officeart/2005/8/layout/chevron2"/>
    <dgm:cxn modelId="{F74EAE3F-BB56-4FE7-A6AA-FA70F62707A6}" type="presParOf" srcId="{B8911DE4-5822-4618-9A44-5876C9468213}" destId="{512CB6BB-7FC3-4496-B3D2-D8BBA9A2DB53}" srcOrd="0" destOrd="0" presId="urn:microsoft.com/office/officeart/2005/8/layout/chevron2"/>
    <dgm:cxn modelId="{A9FDB7B9-1B3D-4DCF-B573-05057D299EFD}" type="presParOf" srcId="{B8911DE4-5822-4618-9A44-5876C9468213}" destId="{DA7F4105-6FC6-47E4-80B1-962DA60A7927}" srcOrd="1" destOrd="0" presId="urn:microsoft.com/office/officeart/2005/8/layout/chevron2"/>
    <dgm:cxn modelId="{1DCC81BC-DD5A-4188-A1F0-C519B6E73DD6}" type="presParOf" srcId="{DE6FF5DA-1819-4F4E-B1B4-8D1BC7F3815A}" destId="{85BDB337-2567-4C8B-B713-2E83372AE060}" srcOrd="11" destOrd="0" presId="urn:microsoft.com/office/officeart/2005/8/layout/chevron2"/>
    <dgm:cxn modelId="{07DF2EE9-A450-4E15-9CD1-32B1704CCB07}" type="presParOf" srcId="{DE6FF5DA-1819-4F4E-B1B4-8D1BC7F3815A}" destId="{139097EA-3A49-4C0D-8DF5-0AFB3DD93921}" srcOrd="12" destOrd="0" presId="urn:microsoft.com/office/officeart/2005/8/layout/chevron2"/>
    <dgm:cxn modelId="{FE920B11-DC35-4C7E-9D4C-F0788C08C22C}" type="presParOf" srcId="{139097EA-3A49-4C0D-8DF5-0AFB3DD93921}" destId="{886168F8-5018-4BA8-BEEF-150BF67FAC50}" srcOrd="0" destOrd="0" presId="urn:microsoft.com/office/officeart/2005/8/layout/chevron2"/>
    <dgm:cxn modelId="{22E226FF-F8D4-479E-A7E1-BBD6927D1083}" type="presParOf" srcId="{139097EA-3A49-4C0D-8DF5-0AFB3DD93921}" destId="{F1E667D8-E0FC-4528-9EEE-08F632611B2D}" srcOrd="1" destOrd="0" presId="urn:microsoft.com/office/officeart/2005/8/layout/chevron2"/>
    <dgm:cxn modelId="{B9B32AE0-9C75-4CC6-82CD-361A2EDD7477}" type="presParOf" srcId="{DE6FF5DA-1819-4F4E-B1B4-8D1BC7F3815A}" destId="{81E440AA-45F8-4FA2-95F4-B65B35EACDC8}" srcOrd="13" destOrd="0" presId="urn:microsoft.com/office/officeart/2005/8/layout/chevron2"/>
    <dgm:cxn modelId="{40F97770-A0E6-4F0C-ABE7-FD49881653B1}" type="presParOf" srcId="{DE6FF5DA-1819-4F4E-B1B4-8D1BC7F3815A}" destId="{F469AAFC-4C44-4A90-8599-CFE10413D7E9}" srcOrd="14" destOrd="0" presId="urn:microsoft.com/office/officeart/2005/8/layout/chevron2"/>
    <dgm:cxn modelId="{D36978A1-F430-4797-BB03-F83E21B77429}" type="presParOf" srcId="{F469AAFC-4C44-4A90-8599-CFE10413D7E9}" destId="{9D121B73-7B75-42B2-BE04-9A5DACF47933}" srcOrd="0" destOrd="0" presId="urn:microsoft.com/office/officeart/2005/8/layout/chevron2"/>
    <dgm:cxn modelId="{90FFE466-25CD-4221-8191-CD2287AA3C5C}" type="presParOf" srcId="{F469AAFC-4C44-4A90-8599-CFE10413D7E9}" destId="{4485945A-4306-494C-82D8-AAFAF8F71117}"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56E77-C8CD-4E00-A600-048C589383A3}">
      <dsp:nvSpPr>
        <dsp:cNvPr id="0" name=""/>
        <dsp:cNvSpPr/>
      </dsp:nvSpPr>
      <dsp:spPr>
        <a:xfrm rot="5400000">
          <a:off x="-160747" y="159528"/>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weeks before</a:t>
          </a:r>
        </a:p>
      </dsp:txBody>
      <dsp:txXfrm rot="-5400000">
        <a:off x="-8246" y="417845"/>
        <a:ext cx="821633" cy="305001"/>
      </dsp:txXfrm>
    </dsp:sp>
    <dsp:sp modelId="{0834A653-94E5-4732-A416-8AE5F4FB172A}">
      <dsp:nvSpPr>
        <dsp:cNvPr id="0" name=""/>
        <dsp:cNvSpPr/>
      </dsp:nvSpPr>
      <dsp:spPr>
        <a:xfrm rot="5400000">
          <a:off x="3413025" y="-2609105"/>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education provider (unless the EHC review is being facilitated by the local authority)</a:t>
          </a:r>
          <a:r>
            <a:rPr lang="en-GB" sz="1000" b="1" kern="1200"/>
            <a:t> must</a:t>
          </a:r>
          <a:r>
            <a:rPr lang="en-GB" sz="1000" kern="1200"/>
            <a:t> invite the child’s parents or young person and other representatives to an annual review meeting</a:t>
          </a:r>
        </a:p>
        <a:p>
          <a:pPr marL="57150" lvl="1" indent="-57150" algn="l" defTabSz="444500">
            <a:lnSpc>
              <a:spcPct val="90000"/>
            </a:lnSpc>
            <a:spcBef>
              <a:spcPct val="0"/>
            </a:spcBef>
            <a:spcAft>
              <a:spcPct val="15000"/>
            </a:spcAft>
            <a:buChar char="•"/>
          </a:pPr>
          <a:r>
            <a:rPr lang="en-GB" sz="1000" kern="1200"/>
            <a:t>All reports to inform the annual review musy be circulated at least 2 weeks before the meeting. Updated information should not be provided after the review meeting</a:t>
          </a:r>
        </a:p>
      </dsp:txBody>
      <dsp:txXfrm rot="-5400000">
        <a:off x="796892" y="42777"/>
        <a:ext cx="5928831" cy="660814"/>
      </dsp:txXfrm>
    </dsp:sp>
    <dsp:sp modelId="{E7343BC7-BF5C-4BA1-B7A3-88A49A29EC55}">
      <dsp:nvSpPr>
        <dsp:cNvPr id="0" name=""/>
        <dsp:cNvSpPr/>
      </dsp:nvSpPr>
      <dsp:spPr>
        <a:xfrm rot="5400000">
          <a:off x="-160747" y="1211690"/>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Meeting Date </a:t>
          </a:r>
        </a:p>
      </dsp:txBody>
      <dsp:txXfrm rot="-5400000">
        <a:off x="-8246" y="1470007"/>
        <a:ext cx="821633" cy="305001"/>
      </dsp:txXfrm>
    </dsp:sp>
    <dsp:sp modelId="{258BABE6-B45D-4899-B9D6-E606357E152A}">
      <dsp:nvSpPr>
        <dsp:cNvPr id="0" name=""/>
        <dsp:cNvSpPr/>
      </dsp:nvSpPr>
      <dsp:spPr>
        <a:xfrm rot="5400000">
          <a:off x="3413025" y="-1556943"/>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EHC annual review meeting </a:t>
          </a:r>
          <a:r>
            <a:rPr lang="en-GB" sz="1000" b="1" kern="1200"/>
            <a:t>should</a:t>
          </a:r>
          <a:r>
            <a:rPr lang="en-GB" sz="1000" kern="1200"/>
            <a:t> focus on the child or young person’s progress towards achieving the outcomes detailed in the EHC plan and any changes that may be necessary to support the achievement of the outcomes</a:t>
          </a:r>
        </a:p>
      </dsp:txBody>
      <dsp:txXfrm rot="-5400000">
        <a:off x="796892" y="1094939"/>
        <a:ext cx="5928831" cy="660814"/>
      </dsp:txXfrm>
    </dsp:sp>
    <dsp:sp modelId="{345D31F3-AC42-4193-AD00-8AF9F2574129}">
      <dsp:nvSpPr>
        <dsp:cNvPr id="0" name=""/>
        <dsp:cNvSpPr/>
      </dsp:nvSpPr>
      <dsp:spPr>
        <a:xfrm rot="5400000">
          <a:off x="-160747" y="2263852"/>
          <a:ext cx="1126634" cy="821633"/>
        </a:xfrm>
        <a:prstGeom prst="chevron">
          <a:avLst/>
        </a:prstGeom>
        <a:solidFill>
          <a:schemeClr val="accent1">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weeks after</a:t>
          </a:r>
        </a:p>
      </dsp:txBody>
      <dsp:txXfrm rot="-5400000">
        <a:off x="-8246" y="2522169"/>
        <a:ext cx="821633" cy="305001"/>
      </dsp:txXfrm>
    </dsp:sp>
    <dsp:sp modelId="{43D86D03-B030-49C4-A5E2-7D46551D3477}">
      <dsp:nvSpPr>
        <dsp:cNvPr id="0" name=""/>
        <dsp:cNvSpPr/>
      </dsp:nvSpPr>
      <dsp:spPr>
        <a:xfrm rot="5400000">
          <a:off x="3413025" y="-504781"/>
          <a:ext cx="732312" cy="596458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a:t>The Education provider </a:t>
          </a:r>
          <a:r>
            <a:rPr lang="en-GB" sz="1000" b="1" kern="1200"/>
            <a:t>must </a:t>
          </a:r>
          <a:r>
            <a:rPr lang="en-GB" sz="1000" kern="1200"/>
            <a:t>complete the EHC Review documentation and send out along with all supporting reports to all invited parties and the local authority </a:t>
          </a:r>
          <a:r>
            <a:rPr lang="en-GB" sz="1000" b="1" kern="1200"/>
            <a:t>within 2 weeks</a:t>
          </a:r>
          <a:r>
            <a:rPr lang="en-GB" sz="1000" kern="1200"/>
            <a:t> of the date of EHC review meeting.</a:t>
          </a:r>
        </a:p>
      </dsp:txBody>
      <dsp:txXfrm rot="-5400000">
        <a:off x="796892" y="2147101"/>
        <a:ext cx="5928831" cy="660814"/>
      </dsp:txXfrm>
    </dsp:sp>
    <dsp:sp modelId="{D0E0C917-4E82-4CE4-9203-689A50875797}">
      <dsp:nvSpPr>
        <dsp:cNvPr id="0" name=""/>
        <dsp:cNvSpPr/>
      </dsp:nvSpPr>
      <dsp:spPr>
        <a:xfrm rot="5400000">
          <a:off x="-177242" y="3332509"/>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4 weeks after</a:t>
          </a:r>
        </a:p>
      </dsp:txBody>
      <dsp:txXfrm rot="-5400000">
        <a:off x="-8247" y="3557836"/>
        <a:ext cx="788644" cy="337990"/>
      </dsp:txXfrm>
    </dsp:sp>
    <dsp:sp modelId="{D69000AF-CDD1-4FDF-A3A1-8870981725D5}">
      <dsp:nvSpPr>
        <dsp:cNvPr id="0" name=""/>
        <dsp:cNvSpPr/>
      </dsp:nvSpPr>
      <dsp:spPr>
        <a:xfrm rot="5400000">
          <a:off x="3396531" y="547380"/>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local authority </a:t>
          </a:r>
          <a:r>
            <a:rPr lang="en-GB" sz="1000" b="1" kern="1200"/>
            <a:t>must</a:t>
          </a:r>
          <a:r>
            <a:rPr lang="en-GB" sz="1000" kern="1200"/>
            <a:t> reach and communicate a decision (the MAC Decision) about whether it proposes to maintain the EHC plan ‘as is’, ‘amend the plan’ or cease to maintain the plan’ </a:t>
          </a:r>
          <a:r>
            <a:rPr lang="en-GB" sz="1000" b="1" kern="1200"/>
            <a:t>within 2 weeks</a:t>
          </a:r>
          <a:r>
            <a:rPr lang="en-GB" sz="1000" kern="1200"/>
            <a:t> of receiving paperwork from the school or education provider, or</a:t>
          </a:r>
          <a:r>
            <a:rPr lang="en-GB" sz="1000" b="1" kern="1200"/>
            <a:t> 4 weeks </a:t>
          </a:r>
          <a:r>
            <a:rPr lang="en-GB" sz="1000" kern="1200"/>
            <a:t>from the EHC Review meeting.</a:t>
          </a:r>
        </a:p>
      </dsp:txBody>
      <dsp:txXfrm rot="-5400000">
        <a:off x="780398" y="3199263"/>
        <a:ext cx="5928831" cy="660814"/>
      </dsp:txXfrm>
    </dsp:sp>
    <dsp:sp modelId="{AC14510F-CA0B-432C-876D-89A13B1A3657}">
      <dsp:nvSpPr>
        <dsp:cNvPr id="0" name=""/>
        <dsp:cNvSpPr/>
      </dsp:nvSpPr>
      <dsp:spPr>
        <a:xfrm rot="5400000">
          <a:off x="-177242" y="4384671"/>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End of Annual Review Process</a:t>
          </a:r>
        </a:p>
      </dsp:txBody>
      <dsp:txXfrm rot="-5400000">
        <a:off x="-8247" y="4609998"/>
        <a:ext cx="788644" cy="337990"/>
      </dsp:txXfrm>
    </dsp:sp>
    <dsp:sp modelId="{95AE5C00-A5D2-4124-BD9B-29AEF3320867}">
      <dsp:nvSpPr>
        <dsp:cNvPr id="0" name=""/>
        <dsp:cNvSpPr/>
      </dsp:nvSpPr>
      <dsp:spPr>
        <a:xfrm rot="5400000">
          <a:off x="3396531" y="1599542"/>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date of the MAC decision marks the completion of the EHC Review and marks the latest date for the completion of the next Annual Review Process</a:t>
          </a:r>
        </a:p>
      </dsp:txBody>
      <dsp:txXfrm rot="-5400000">
        <a:off x="780398" y="4251425"/>
        <a:ext cx="5928831" cy="660814"/>
      </dsp:txXfrm>
    </dsp:sp>
    <dsp:sp modelId="{512CB6BB-7FC3-4496-B3D2-D8BBA9A2DB53}">
      <dsp:nvSpPr>
        <dsp:cNvPr id="0" name=""/>
        <dsp:cNvSpPr/>
      </dsp:nvSpPr>
      <dsp:spPr>
        <a:xfrm rot="5400000">
          <a:off x="-177242" y="5436833"/>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Without Delay </a:t>
          </a:r>
        </a:p>
      </dsp:txBody>
      <dsp:txXfrm rot="-5400000">
        <a:off x="-8247" y="5662160"/>
        <a:ext cx="788644" cy="337990"/>
      </dsp:txXfrm>
    </dsp:sp>
    <dsp:sp modelId="{DA7F4105-6FC6-47E4-80B1-962DA60A7927}">
      <dsp:nvSpPr>
        <dsp:cNvPr id="0" name=""/>
        <dsp:cNvSpPr/>
      </dsp:nvSpPr>
      <dsp:spPr>
        <a:xfrm rot="5400000">
          <a:off x="3396531" y="2651704"/>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Where the local authority proposes to amend an EHC plan, it </a:t>
          </a:r>
          <a:r>
            <a:rPr lang="en-GB" sz="1000" b="1" kern="1200"/>
            <a:t>must</a:t>
          </a:r>
          <a:r>
            <a:rPr lang="en-GB" sz="1000" kern="1200"/>
            <a:t> send the child’s parents or young person a copy of the existing EHC plan (non-amended) along with a Notice of Amendment (NOA) and copies of any evidence to support the proposed changes.  The local authority </a:t>
          </a:r>
          <a:r>
            <a:rPr lang="en-GB" sz="1000" b="1" kern="1200"/>
            <a:t>should</a:t>
          </a:r>
          <a:r>
            <a:rPr lang="en-GB" sz="1000" kern="1200"/>
            <a:t> also inform the child’s parents or young person that they may request a meeting with the local authority to discuss any proposed changes.</a:t>
          </a:r>
        </a:p>
      </dsp:txBody>
      <dsp:txXfrm rot="-5400000">
        <a:off x="780398" y="5303587"/>
        <a:ext cx="5928831" cy="660814"/>
      </dsp:txXfrm>
    </dsp:sp>
    <dsp:sp modelId="{886168F8-5018-4BA8-BEEF-150BF67FAC50}">
      <dsp:nvSpPr>
        <dsp:cNvPr id="0" name=""/>
        <dsp:cNvSpPr/>
      </dsp:nvSpPr>
      <dsp:spPr>
        <a:xfrm rot="5400000">
          <a:off x="-177242" y="6488995"/>
          <a:ext cx="1126634" cy="788644"/>
        </a:xfrm>
        <a:prstGeom prst="chevron">
          <a:avLst/>
        </a:prstGeom>
        <a:solidFill>
          <a:srgbClr val="B469FF">
            <a:alpha val="56078"/>
          </a:srgbClr>
        </a:solidFill>
        <a:ln w="6350" cap="flat" cmpd="sng" algn="ctr">
          <a:solidFill>
            <a:srgbClr val="9933FF"/>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8247" y="6714322"/>
        <a:ext cx="788644" cy="337990"/>
      </dsp:txXfrm>
    </dsp:sp>
    <dsp:sp modelId="{F1E667D8-E0FC-4528-9EEE-08F632611B2D}">
      <dsp:nvSpPr>
        <dsp:cNvPr id="0" name=""/>
        <dsp:cNvSpPr/>
      </dsp:nvSpPr>
      <dsp:spPr>
        <a:xfrm rot="5400000">
          <a:off x="3396531" y="3703866"/>
          <a:ext cx="732312" cy="5964580"/>
        </a:xfrm>
        <a:prstGeom prst="round2SameRect">
          <a:avLst/>
        </a:prstGeom>
        <a:noFill/>
        <a:ln w="6350" cap="flat" cmpd="sng" algn="ctr">
          <a:solidFill>
            <a:srgbClr val="9933FF"/>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child’s parents or young person </a:t>
          </a:r>
          <a:r>
            <a:rPr lang="en-GB" sz="1000" b="1" kern="1200"/>
            <a:t>must</a:t>
          </a:r>
          <a:r>
            <a:rPr lang="en-GB" sz="1000" kern="1200"/>
            <a:t> be given 15 calendar days to offer comment and make representation about the proposed changes.  This should include making a request for a particular school or other educational setting to be named in the EHC plan for the local authority to consider.</a:t>
          </a:r>
        </a:p>
      </dsp:txBody>
      <dsp:txXfrm rot="-5400000">
        <a:off x="780398" y="6355749"/>
        <a:ext cx="5928831" cy="660814"/>
      </dsp:txXfrm>
    </dsp:sp>
    <dsp:sp modelId="{9D121B73-7B75-42B2-BE04-9A5DACF47933}">
      <dsp:nvSpPr>
        <dsp:cNvPr id="0" name=""/>
        <dsp:cNvSpPr/>
      </dsp:nvSpPr>
      <dsp:spPr>
        <a:xfrm rot="5400000">
          <a:off x="-177242" y="7541157"/>
          <a:ext cx="1126634" cy="788644"/>
        </a:xfrm>
        <a:prstGeom prst="chevron">
          <a:avLst/>
        </a:prstGeom>
        <a:solidFill>
          <a:schemeClr val="accent6">
            <a:lumMod val="60000"/>
            <a:lumOff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+ 8 Weeks</a:t>
          </a:r>
        </a:p>
      </dsp:txBody>
      <dsp:txXfrm rot="-5400000">
        <a:off x="-8247" y="7766484"/>
        <a:ext cx="788644" cy="337990"/>
      </dsp:txXfrm>
    </dsp:sp>
    <dsp:sp modelId="{4485945A-4306-494C-82D8-AAFAF8F71117}">
      <dsp:nvSpPr>
        <dsp:cNvPr id="0" name=""/>
        <dsp:cNvSpPr/>
      </dsp:nvSpPr>
      <dsp:spPr>
        <a:xfrm rot="5400000">
          <a:off x="3396531" y="4756028"/>
          <a:ext cx="732312" cy="5964580"/>
        </a:xfrm>
        <a:prstGeom prst="round2SameRect">
          <a:avLst/>
        </a:prstGeom>
        <a:solidFill>
          <a:schemeClr val="lt1">
            <a:alpha val="90000"/>
            <a:hueOff val="0"/>
            <a:satOff val="0"/>
            <a:lumOff val="0"/>
            <a:alphaOff val="0"/>
          </a:schemeClr>
        </a:solidFill>
        <a:ln w="6350" cap="flat" cmpd="sng" algn="ctr">
          <a:solidFill>
            <a:srgbClr val="92D050"/>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Following representation from the child’s parents or young person, if the local authority decides to proceed with amendments it </a:t>
          </a:r>
          <a:r>
            <a:rPr lang="en-GB" sz="1000" b="1" kern="1200"/>
            <a:t>must issue</a:t>
          </a:r>
          <a:r>
            <a:rPr lang="en-GB" sz="1000" kern="1200"/>
            <a:t> a finalised ‘amended EHC plan’</a:t>
          </a:r>
          <a:r>
            <a:rPr lang="en-GB" sz="1000" b="1" kern="1200"/>
            <a:t> within 8 weeks </a:t>
          </a:r>
          <a:r>
            <a:rPr lang="en-GB" sz="1000" kern="1200"/>
            <a:t>of the original NOA.</a:t>
          </a:r>
        </a:p>
        <a:p>
          <a:pPr marL="57150" lvl="1" indent="-57150" algn="l" defTabSz="444500">
            <a:lnSpc>
              <a:spcPct val="90000"/>
            </a:lnSpc>
            <a:spcBef>
              <a:spcPct val="0"/>
            </a:spcBef>
            <a:spcAft>
              <a:spcPct val="15000"/>
            </a:spcAft>
            <a:buChar char="•"/>
          </a:pPr>
          <a:r>
            <a:rPr lang="en-GB" sz="1000" kern="1200"/>
            <a:t>The local authority must ensure that the ‘amended Final EHC plan’ details the date it was amended as well as the date of the original EHC plan.  All supporting evidence from the EHC Annual review should be included and listed as appendices.</a:t>
          </a:r>
        </a:p>
      </dsp:txBody>
      <dsp:txXfrm rot="-5400000">
        <a:off x="780398" y="7407911"/>
        <a:ext cx="5928831" cy="6608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E8042-8644-4E4A-AF22-546579835B64}">
  <ds:schemaRefs>
    <ds:schemaRef ds:uri="http://schemas.openxmlformats.org/officeDocument/2006/bibliography"/>
  </ds:schemaRefs>
</ds:datastoreItem>
</file>

<file path=customXml/itemProps2.xml><?xml version="1.0" encoding="utf-8"?>
<ds:datastoreItem xmlns:ds="http://schemas.openxmlformats.org/officeDocument/2006/customXml" ds:itemID="{F9BDC3DB-8631-4095-A5CF-C9F60E28B609}"/>
</file>

<file path=customXml/itemProps3.xml><?xml version="1.0" encoding="utf-8"?>
<ds:datastoreItem xmlns:ds="http://schemas.openxmlformats.org/officeDocument/2006/customXml" ds:itemID="{EBA43663-4DE2-4911-8831-8D6B71CC18E5}"/>
</file>

<file path=customXml/itemProps4.xml><?xml version="1.0" encoding="utf-8"?>
<ds:datastoreItem xmlns:ds="http://schemas.openxmlformats.org/officeDocument/2006/customXml" ds:itemID="{8BF1E2E2-31A6-4DDB-AC71-73167CE0E2BF}"/>
</file>

<file path=docProps/app.xml><?xml version="1.0" encoding="utf-8"?>
<Properties xmlns="http://schemas.openxmlformats.org/officeDocument/2006/extended-properties" xmlns:vt="http://schemas.openxmlformats.org/officeDocument/2006/docPropsVTypes">
  <Template>Normal</Template>
  <TotalTime>1</TotalTime>
  <Pages>22</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2</cp:revision>
  <dcterms:created xsi:type="dcterms:W3CDTF">2021-09-03T15:53:00Z</dcterms:created>
  <dcterms:modified xsi:type="dcterms:W3CDTF">2021-09-03T15:53:00Z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